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57C9" w14:textId="2921B085" w:rsidR="00857AEE" w:rsidRDefault="00857AEE" w:rsidP="00857AEE">
      <w:pPr>
        <w:pStyle w:val="ListParagraph"/>
        <w:numPr>
          <w:ilvl w:val="0"/>
          <w:numId w:val="1"/>
        </w:numPr>
        <w:tabs>
          <w:tab w:val="left" w:pos="2070"/>
        </w:tabs>
        <w:spacing w:after="120"/>
        <w:rPr>
          <w:rFonts w:ascii="Calibri" w:hAnsi="Calibri" w:cs="Arial"/>
          <w:sz w:val="22"/>
          <w:szCs w:val="22"/>
          <w:lang w:val="en-GB" w:eastAsia="en-US"/>
        </w:rPr>
      </w:pPr>
      <w:r>
        <w:rPr>
          <w:rFonts w:ascii="Calibri" w:hAnsi="Calibri" w:cs="Arial"/>
          <w:sz w:val="22"/>
          <w:szCs w:val="22"/>
        </w:rPr>
        <w:t xml:space="preserve">Your proposal </w:t>
      </w:r>
      <w:r>
        <w:rPr>
          <w:rFonts w:ascii="Calibri" w:hAnsi="Calibri" w:cs="Arial"/>
          <w:b/>
          <w:sz w:val="22"/>
          <w:szCs w:val="22"/>
        </w:rPr>
        <w:t xml:space="preserve">must not exceed </w:t>
      </w:r>
      <w:r w:rsidR="0067287D">
        <w:rPr>
          <w:rFonts w:ascii="Calibri" w:hAnsi="Calibri" w:cs="Arial"/>
          <w:b/>
          <w:sz w:val="22"/>
          <w:szCs w:val="22"/>
          <w:lang w:val="en-GB"/>
        </w:rPr>
        <w:t xml:space="preserve">5 </w:t>
      </w:r>
      <w:r>
        <w:rPr>
          <w:rFonts w:ascii="Calibri" w:hAnsi="Calibri" w:cs="Arial"/>
          <w:b/>
          <w:sz w:val="22"/>
          <w:szCs w:val="22"/>
        </w:rPr>
        <w:t>A4 pages</w:t>
      </w:r>
      <w:r>
        <w:rPr>
          <w:rFonts w:ascii="Calibri" w:hAnsi="Calibri" w:cs="Arial"/>
          <w:sz w:val="22"/>
          <w:szCs w:val="22"/>
        </w:rPr>
        <w:t xml:space="preserve"> (excluding references and timetables). </w:t>
      </w:r>
    </w:p>
    <w:p w14:paraId="4FA8A385" w14:textId="77777777" w:rsidR="00857AEE" w:rsidRDefault="00857AEE" w:rsidP="00857AEE">
      <w:pPr>
        <w:pStyle w:val="ListParagraph"/>
        <w:numPr>
          <w:ilvl w:val="0"/>
          <w:numId w:val="1"/>
        </w:numPr>
        <w:tabs>
          <w:tab w:val="left" w:pos="2070"/>
        </w:tabs>
        <w:spacing w:after="120"/>
        <w:rPr>
          <w:rFonts w:ascii="Calibri" w:hAnsi="Calibri" w:cs="Arial"/>
          <w:sz w:val="22"/>
          <w:szCs w:val="22"/>
        </w:rPr>
      </w:pPr>
      <w:r>
        <w:rPr>
          <w:rFonts w:ascii="Calibri" w:hAnsi="Calibri" w:cs="Arial"/>
          <w:sz w:val="22"/>
          <w:szCs w:val="22"/>
        </w:rPr>
        <w:t>Please use Calibri size 11 font size and do not change the paragraph spacing (single, with 6pt after each paragraph) or the page margins.</w:t>
      </w:r>
    </w:p>
    <w:p w14:paraId="1395F591" w14:textId="77777777" w:rsidR="00857AEE" w:rsidRPr="006A5EDF" w:rsidRDefault="00857AEE" w:rsidP="00857AEE">
      <w:pPr>
        <w:tabs>
          <w:tab w:val="left" w:pos="2070"/>
        </w:tabs>
        <w:spacing w:after="120"/>
        <w:ind w:left="360"/>
        <w:rPr>
          <w:rFonts w:ascii="Calibri" w:hAnsi="Calibri" w:cs="Arial"/>
          <w:sz w:val="22"/>
          <w:szCs w:val="22"/>
        </w:rPr>
      </w:pPr>
      <w:r w:rsidRPr="006A5EDF">
        <w:rPr>
          <w:rFonts w:ascii="Calibri" w:hAnsi="Calibri" w:cs="Arial"/>
          <w:sz w:val="22"/>
          <w:szCs w:val="22"/>
          <w:lang w:val="en-GB"/>
        </w:rPr>
        <w:t xml:space="preserve">Outline: </w:t>
      </w:r>
    </w:p>
    <w:p w14:paraId="7AFA83C1" w14:textId="79079B87" w:rsidR="00857AEE" w:rsidRPr="002A31FA" w:rsidRDefault="00857AEE" w:rsidP="00857AEE">
      <w:pPr>
        <w:pStyle w:val="ListParagraph"/>
        <w:tabs>
          <w:tab w:val="left" w:pos="2070"/>
        </w:tabs>
        <w:spacing w:after="120"/>
        <w:jc w:val="center"/>
        <w:rPr>
          <w:rFonts w:ascii="Calibri" w:hAnsi="Calibri" w:cs="Arial"/>
          <w:sz w:val="22"/>
          <w:szCs w:val="22"/>
          <w:lang w:val="en-GB"/>
        </w:rPr>
      </w:pPr>
      <w:r w:rsidRPr="002A31FA">
        <w:rPr>
          <w:rFonts w:ascii="Calibri" w:hAnsi="Calibri" w:cs="Arial"/>
          <w:sz w:val="22"/>
          <w:szCs w:val="22"/>
          <w:lang w:val="en-GB"/>
        </w:rPr>
        <w:t>Title: Mensural cycle knowledge in Saudi Female athletes and their coaches</w:t>
      </w:r>
    </w:p>
    <w:p w14:paraId="779D7946" w14:textId="77777777" w:rsidR="00857AEE" w:rsidRPr="002A31FA" w:rsidRDefault="00857AEE" w:rsidP="00857AEE">
      <w:pPr>
        <w:tabs>
          <w:tab w:val="left" w:pos="2070"/>
        </w:tabs>
        <w:spacing w:after="120"/>
        <w:rPr>
          <w:rFonts w:ascii="Calibri" w:hAnsi="Calibri" w:cs="Arial"/>
          <w:b/>
          <w:bCs/>
          <w:i/>
          <w:iCs/>
          <w:sz w:val="22"/>
          <w:szCs w:val="22"/>
          <w:lang w:val="en-GB"/>
        </w:rPr>
      </w:pPr>
      <w:r w:rsidRPr="002A31FA">
        <w:rPr>
          <w:rFonts w:ascii="Calibri" w:hAnsi="Calibri" w:cs="Arial"/>
          <w:b/>
          <w:bCs/>
          <w:i/>
          <w:iCs/>
          <w:sz w:val="22"/>
          <w:szCs w:val="22"/>
          <w:lang w:val="en-GB"/>
        </w:rPr>
        <w:t>Participation trends: The rise of the sportswoman</w:t>
      </w:r>
    </w:p>
    <w:p w14:paraId="6F425D80" w14:textId="77777777" w:rsidR="00857AEE" w:rsidRPr="002A31FA" w:rsidRDefault="00857AEE" w:rsidP="00857AEE">
      <w:pPr>
        <w:ind w:firstLine="720"/>
        <w:rPr>
          <w:rFonts w:asciiTheme="minorHAnsi" w:hAnsiTheme="minorHAnsi" w:cstheme="minorHAnsi"/>
          <w:sz w:val="22"/>
          <w:szCs w:val="22"/>
          <w:lang w:val="en-US"/>
        </w:rPr>
      </w:pPr>
      <w:r w:rsidRPr="002A31FA">
        <w:rPr>
          <w:rFonts w:asciiTheme="minorHAnsi" w:hAnsiTheme="minorHAnsi" w:cstheme="minorHAnsi"/>
          <w:sz w:val="22"/>
          <w:szCs w:val="22"/>
          <w:lang w:val="en-US"/>
        </w:rPr>
        <w:t xml:space="preserve">The progress of women in sports is great, and the current world witnesses multiple Olympics’ shifts. Several decades ago, one of the passages of Title IX changed athletic opportunities for females. Elliott-Sale et al. (2020) discussed that female participation rose from 2.2 percent in Paris in 1900 to about 48.8 percent in Tokyo recording the almost equal participation of women and men for the first time in history. Female athletes have made enormous leaps into competitions and athletics. The increase in physical activities comes with a variety of positive effects, including an increase in self-esteem, body image, and female wellbeing. </w:t>
      </w:r>
    </w:p>
    <w:p w14:paraId="66C948C8" w14:textId="77777777" w:rsidR="00857AEE" w:rsidRPr="002A31FA" w:rsidRDefault="00857AEE" w:rsidP="00857AEE">
      <w:pPr>
        <w:tabs>
          <w:tab w:val="left" w:pos="2070"/>
        </w:tabs>
        <w:spacing w:after="120"/>
        <w:rPr>
          <w:rFonts w:ascii="Calibri" w:hAnsi="Calibri" w:cs="Arial"/>
          <w:b/>
          <w:bCs/>
          <w:i/>
          <w:iCs/>
          <w:sz w:val="22"/>
          <w:szCs w:val="22"/>
          <w:lang w:val="en-GB"/>
        </w:rPr>
      </w:pPr>
      <w:r w:rsidRPr="002A31FA">
        <w:rPr>
          <w:rFonts w:ascii="Calibri" w:hAnsi="Calibri" w:cs="Arial"/>
          <w:b/>
          <w:bCs/>
          <w:i/>
          <w:iCs/>
          <w:sz w:val="22"/>
          <w:szCs w:val="22"/>
          <w:lang w:val="en-GB"/>
        </w:rPr>
        <w:t xml:space="preserve">Saudi Female Sport and Physical Activity </w:t>
      </w:r>
    </w:p>
    <w:p w14:paraId="6B8610A4" w14:textId="77777777" w:rsidR="0067287D" w:rsidRPr="002A31FA" w:rsidRDefault="00857AEE" w:rsidP="0067287D">
      <w:pPr>
        <w:rPr>
          <w:rFonts w:asciiTheme="minorHAnsi" w:hAnsiTheme="minorHAnsi" w:cstheme="minorHAnsi"/>
          <w:sz w:val="22"/>
          <w:szCs w:val="22"/>
          <w:lang w:val="en-US"/>
        </w:rPr>
      </w:pPr>
      <w:r w:rsidRPr="002A31FA">
        <w:rPr>
          <w:rFonts w:asciiTheme="minorHAnsi" w:hAnsiTheme="minorHAnsi" w:cstheme="minorHAnsi"/>
          <w:sz w:val="22"/>
          <w:szCs w:val="22"/>
          <w:lang w:val="en-US"/>
        </w:rPr>
        <w:t>Although the benefits of physical activities have already been identified and discussed in many international studies, the participation of Saudi females in sports was considerably restricted until 2018. For a long period, before the 2030 Vision, more than 78% of Saudi women and adolescent females remained physically inactive (as cited in Al-</w:t>
      </w:r>
      <w:proofErr w:type="spellStart"/>
      <w:r w:rsidRPr="002A31FA">
        <w:rPr>
          <w:rFonts w:asciiTheme="minorHAnsi" w:hAnsiTheme="minorHAnsi" w:cstheme="minorHAnsi"/>
          <w:sz w:val="22"/>
          <w:szCs w:val="22"/>
          <w:lang w:val="en-US"/>
        </w:rPr>
        <w:t>Hazzaa</w:t>
      </w:r>
      <w:proofErr w:type="spellEnd"/>
      <w:r w:rsidRPr="002A31FA">
        <w:rPr>
          <w:rFonts w:asciiTheme="minorHAnsi" w:hAnsiTheme="minorHAnsi" w:cstheme="minorHAnsi"/>
          <w:sz w:val="22"/>
          <w:szCs w:val="22"/>
          <w:lang w:val="en-US"/>
        </w:rPr>
        <w:t xml:space="preserve"> &amp; </w:t>
      </w:r>
      <w:proofErr w:type="spellStart"/>
      <w:r w:rsidRPr="002A31FA">
        <w:rPr>
          <w:rFonts w:asciiTheme="minorHAnsi" w:hAnsiTheme="minorHAnsi" w:cstheme="minorHAnsi"/>
          <w:sz w:val="22"/>
          <w:szCs w:val="22"/>
          <w:lang w:val="en-US"/>
        </w:rPr>
        <w:t>AlMarzooqi</w:t>
      </w:r>
      <w:proofErr w:type="spellEnd"/>
      <w:r w:rsidRPr="002A31FA">
        <w:rPr>
          <w:rFonts w:asciiTheme="minorHAnsi" w:hAnsiTheme="minorHAnsi" w:cstheme="minorHAnsi"/>
          <w:sz w:val="22"/>
          <w:szCs w:val="22"/>
          <w:lang w:val="en-US"/>
        </w:rPr>
        <w:t xml:space="preserve">, 2018). Physical education was not allowed in public schools and turned out to be a priority for male students only. The suppression of women’s interests in sports had a serious impact because it was forbidden for them to visit sports stadiums and observe the events without mentioning direct participation restrictions.  </w:t>
      </w:r>
      <w:r w:rsidR="0067287D" w:rsidRPr="002A31FA">
        <w:rPr>
          <w:rFonts w:asciiTheme="minorHAnsi" w:hAnsiTheme="minorHAnsi" w:cstheme="minorHAnsi"/>
          <w:sz w:val="22"/>
          <w:szCs w:val="22"/>
          <w:lang w:val="en-US"/>
        </w:rPr>
        <w:t>In 2012, one of the most provocative events happened when Sarah Attar participated in the London Olympics, promoting the idea of human rights through the prism of neoliberal feminism (Stevenson, 2018). Her decision to break the rules and follow sports standards served as a significant shift in understanding the worth of female sports in the 21st century.</w:t>
      </w:r>
      <w:r w:rsidR="0067287D">
        <w:rPr>
          <w:rFonts w:asciiTheme="minorHAnsi" w:hAnsiTheme="minorHAnsi" w:cstheme="minorHAnsi"/>
          <w:sz w:val="22"/>
          <w:szCs w:val="22"/>
          <w:lang w:val="en-US"/>
        </w:rPr>
        <w:t xml:space="preserve"> </w:t>
      </w:r>
      <w:r w:rsidR="0067287D" w:rsidRPr="002A31FA">
        <w:rPr>
          <w:rFonts w:asciiTheme="minorHAnsi" w:hAnsiTheme="minorHAnsi" w:cstheme="minorHAnsi"/>
          <w:sz w:val="22"/>
          <w:szCs w:val="22"/>
          <w:lang w:val="en-US"/>
        </w:rPr>
        <w:t xml:space="preserve">Al </w:t>
      </w:r>
      <w:proofErr w:type="spellStart"/>
      <w:r w:rsidR="0067287D" w:rsidRPr="002A31FA">
        <w:rPr>
          <w:rFonts w:asciiTheme="minorHAnsi" w:hAnsiTheme="minorHAnsi" w:cstheme="minorHAnsi"/>
          <w:sz w:val="22"/>
          <w:szCs w:val="22"/>
          <w:lang w:val="en-US"/>
        </w:rPr>
        <w:t>Ruwaili</w:t>
      </w:r>
      <w:proofErr w:type="spellEnd"/>
      <w:r w:rsidR="0067287D" w:rsidRPr="002A31FA">
        <w:rPr>
          <w:rFonts w:asciiTheme="minorHAnsi" w:hAnsiTheme="minorHAnsi" w:cstheme="minorHAnsi"/>
          <w:sz w:val="22"/>
          <w:szCs w:val="22"/>
          <w:lang w:val="en-US"/>
        </w:rPr>
        <w:t xml:space="preserve"> (2020) investigates the role of sport in increasing physical activity and its positive outcomes in health implications. </w:t>
      </w:r>
    </w:p>
    <w:p w14:paraId="52FA1984" w14:textId="1139643C" w:rsidR="00857AEE" w:rsidRPr="0067287D" w:rsidRDefault="00857AEE" w:rsidP="00857AEE">
      <w:pPr>
        <w:tabs>
          <w:tab w:val="left" w:pos="2070"/>
        </w:tabs>
        <w:spacing w:after="120"/>
        <w:rPr>
          <w:rFonts w:ascii="Calibri" w:hAnsi="Calibri" w:cs="Arial"/>
          <w:sz w:val="22"/>
          <w:szCs w:val="22"/>
          <w:lang w:val="en-US"/>
        </w:rPr>
      </w:pPr>
    </w:p>
    <w:p w14:paraId="5FB1B644" w14:textId="25D2853B" w:rsidR="00857AEE"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t>
      </w:r>
      <w:r w:rsidRPr="002A31FA">
        <w:rPr>
          <w:rFonts w:ascii="Calibri" w:hAnsi="Calibri" w:cs="Arial"/>
          <w:sz w:val="22"/>
          <w:szCs w:val="22"/>
        </w:rPr>
        <w:t xml:space="preserve"> Modern Female Athletes</w:t>
      </w:r>
      <w:r w:rsidRPr="002A31FA">
        <w:rPr>
          <w:rFonts w:ascii="Calibri" w:hAnsi="Calibri" w:cs="Arial"/>
          <w:sz w:val="22"/>
          <w:szCs w:val="22"/>
          <w:lang w:val="en-GB"/>
        </w:rPr>
        <w:t xml:space="preserve"> </w:t>
      </w:r>
    </w:p>
    <w:p w14:paraId="31D86B28" w14:textId="4C564CF1" w:rsidR="0067287D" w:rsidRPr="002A31FA" w:rsidRDefault="0067287D" w:rsidP="00857AEE">
      <w:pPr>
        <w:tabs>
          <w:tab w:val="left" w:pos="2070"/>
        </w:tabs>
        <w:spacing w:after="120"/>
        <w:rPr>
          <w:rFonts w:ascii="Calibri" w:hAnsi="Calibri" w:cs="Arial"/>
          <w:sz w:val="22"/>
          <w:szCs w:val="22"/>
          <w:lang w:val="en-GB"/>
        </w:rPr>
      </w:pPr>
      <w:r w:rsidRPr="0067287D">
        <w:rPr>
          <w:rFonts w:ascii="Calibri" w:hAnsi="Calibri" w:cs="Arial"/>
          <w:sz w:val="22"/>
          <w:szCs w:val="22"/>
          <w:lang w:val="en-GB"/>
        </w:rPr>
        <w:t xml:space="preserve">Female sports </w:t>
      </w:r>
      <w:proofErr w:type="gramStart"/>
      <w:r w:rsidRPr="0067287D">
        <w:rPr>
          <w:rFonts w:ascii="Calibri" w:hAnsi="Calibri" w:cs="Arial"/>
          <w:sz w:val="22"/>
          <w:szCs w:val="22"/>
          <w:lang w:val="en-GB"/>
        </w:rPr>
        <w:t>is</w:t>
      </w:r>
      <w:proofErr w:type="gramEnd"/>
      <w:r w:rsidRPr="0067287D">
        <w:rPr>
          <w:rFonts w:ascii="Calibri" w:hAnsi="Calibri" w:cs="Arial"/>
          <w:sz w:val="22"/>
          <w:szCs w:val="22"/>
          <w:lang w:val="en-GB"/>
        </w:rPr>
        <w:t xml:space="preserve"> critical aspect to the new “modern” Saudi Arabia; various developments pertaining to women’s right occurred during King Salman's reign in line with the new regime's political and economic priorities. The rate of these developments has dramatically increased since the appointment of Mohammed bin Salman, as crown prince. In august 2016, Reema Al Saud was appointed as the head of women's sports. Months later, the government gradually begun to licence female gyms, licence sporting venues for female attendees, and introduce physical education to females’ public schools.</w:t>
      </w:r>
    </w:p>
    <w:p w14:paraId="3FAA3C53" w14:textId="41FEDB79" w:rsidR="00857AEE" w:rsidRPr="002A31FA" w:rsidRDefault="00857AEE" w:rsidP="0067287D">
      <w:pPr>
        <w:ind w:firstLine="720"/>
        <w:rPr>
          <w:rFonts w:asciiTheme="minorHAnsi" w:hAnsiTheme="minorHAnsi" w:cstheme="minorHAnsi"/>
          <w:sz w:val="22"/>
          <w:szCs w:val="22"/>
          <w:lang w:val="en-US"/>
        </w:rPr>
      </w:pPr>
      <w:r w:rsidRPr="002A31FA">
        <w:rPr>
          <w:rFonts w:asciiTheme="minorHAnsi" w:hAnsiTheme="minorHAnsi" w:cstheme="minorHAnsi"/>
          <w:sz w:val="22"/>
          <w:szCs w:val="22"/>
          <w:lang w:val="en-GB"/>
        </w:rPr>
        <w:t>Today,</w:t>
      </w:r>
      <w:r w:rsidRPr="002A31FA">
        <w:rPr>
          <w:rFonts w:asciiTheme="minorHAnsi" w:hAnsiTheme="minorHAnsi" w:cstheme="minorHAnsi"/>
          <w:sz w:val="22"/>
          <w:szCs w:val="22"/>
          <w:lang w:val="en-US"/>
        </w:rPr>
        <w:t xml:space="preserve"> Saudi females have far more chances to compete in sports and competitions than before. After Vision 2030, sports in Saudi Arabia have undergone a paradigm shift. </w:t>
      </w:r>
    </w:p>
    <w:p w14:paraId="24C975E0" w14:textId="77777777" w:rsidR="00857AEE" w:rsidRDefault="00857AEE" w:rsidP="00857AEE">
      <w:pPr>
        <w:tabs>
          <w:tab w:val="left" w:pos="2070"/>
        </w:tabs>
        <w:spacing w:after="120"/>
        <w:rPr>
          <w:rFonts w:asciiTheme="minorHAnsi" w:hAnsiTheme="minorHAnsi" w:cstheme="minorHAnsi"/>
          <w:sz w:val="22"/>
          <w:szCs w:val="22"/>
          <w:lang w:val="en-US"/>
        </w:rPr>
      </w:pPr>
    </w:p>
    <w:p w14:paraId="00402867" w14:textId="77777777" w:rsidR="00857AEE" w:rsidRDefault="00857AEE" w:rsidP="00857AEE">
      <w:pPr>
        <w:tabs>
          <w:tab w:val="left" w:pos="2070"/>
        </w:tabs>
        <w:spacing w:after="120"/>
        <w:rPr>
          <w:rFonts w:ascii="Calibri" w:hAnsi="Calibri" w:cs="Arial"/>
          <w:b/>
          <w:bCs/>
          <w:i/>
          <w:iCs/>
          <w:sz w:val="22"/>
          <w:szCs w:val="22"/>
          <w:lang w:val="en-GB"/>
        </w:rPr>
      </w:pPr>
      <w:r w:rsidRPr="002A31FA">
        <w:rPr>
          <w:rFonts w:ascii="Calibri" w:hAnsi="Calibri" w:cs="Arial"/>
          <w:b/>
          <w:bCs/>
          <w:i/>
          <w:iCs/>
          <w:sz w:val="22"/>
          <w:szCs w:val="22"/>
          <w:lang w:val="en-GB"/>
        </w:rPr>
        <w:t>Research: Research into women’s physiology</w:t>
      </w:r>
    </w:p>
    <w:p w14:paraId="226C8EFD" w14:textId="46031B6E" w:rsidR="00857AEE" w:rsidRPr="00857AEE" w:rsidRDefault="00857AEE" w:rsidP="00857AEE">
      <w:pPr>
        <w:tabs>
          <w:tab w:val="left" w:pos="2070"/>
        </w:tabs>
        <w:spacing w:after="120"/>
        <w:rPr>
          <w:rFonts w:ascii="Calibri" w:hAnsi="Calibri" w:cs="Arial"/>
          <w:b/>
          <w:bCs/>
          <w:i/>
          <w:iCs/>
          <w:sz w:val="22"/>
          <w:szCs w:val="22"/>
          <w:lang w:val="en-GB"/>
        </w:rPr>
      </w:pPr>
      <w:r w:rsidRPr="002A31FA">
        <w:rPr>
          <w:rFonts w:asciiTheme="minorHAnsi" w:hAnsiTheme="minorHAnsi" w:cstheme="minorHAnsi"/>
          <w:sz w:val="22"/>
          <w:szCs w:val="22"/>
          <w:lang w:val="en-US"/>
        </w:rPr>
        <w:t>With more women participating in sport and exercise it has become increasingly important to understand the physiological of the female athlete and how this might impact upon performance and training</w:t>
      </w:r>
      <w:r>
        <w:rPr>
          <w:rFonts w:asciiTheme="minorHAnsi" w:hAnsiTheme="minorHAnsi" w:cstheme="minorHAnsi"/>
          <w:sz w:val="22"/>
          <w:szCs w:val="22"/>
          <w:lang w:val="en-US"/>
        </w:rPr>
        <w:t xml:space="preserve">. </w:t>
      </w:r>
      <w:r w:rsidRPr="002A31FA">
        <w:rPr>
          <w:rFonts w:ascii="Calibri" w:hAnsi="Calibri" w:cs="Arial"/>
          <w:sz w:val="22"/>
          <w:szCs w:val="22"/>
          <w:lang w:val="en-GB"/>
        </w:rPr>
        <w:t>Research into women's physiology and sports performance has not kept pace with this rise in participation. For example, of all the papers in the top three sports science and medicine journals for a one-year period, only 4 to 13% of the research was done exclusively on women. This means that our ability to adopt an evidence-informed approach when working with female athletes is limited. As such, at the moment, in sport, women athletes usually train in a similar way to their male</w:t>
      </w:r>
      <w:r>
        <w:rPr>
          <w:rFonts w:ascii="Calibri" w:hAnsi="Calibri" w:cs="Arial"/>
          <w:sz w:val="22"/>
          <w:szCs w:val="22"/>
          <w:lang w:val="en-GB"/>
        </w:rPr>
        <w:t xml:space="preserve"> </w:t>
      </w:r>
      <w:r w:rsidRPr="002A31FA">
        <w:rPr>
          <w:rFonts w:ascii="Calibri" w:hAnsi="Calibri" w:cs="Arial"/>
          <w:sz w:val="22"/>
          <w:szCs w:val="22"/>
          <w:lang w:val="en-GB"/>
        </w:rPr>
        <w:t>counterparts which might not be optimal.</w:t>
      </w:r>
    </w:p>
    <w:p w14:paraId="39B63509"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lastRenderedPageBreak/>
        <w:t xml:space="preserve">Therefore, sportswomen will benefit from sex-specific research and guidelines </w:t>
      </w:r>
    </w:p>
    <w:p w14:paraId="00D90C08" w14:textId="33E67A36" w:rsidR="00857AEE" w:rsidRPr="002A31FA" w:rsidRDefault="00857AEE" w:rsidP="008F2AC2">
      <w:pPr>
        <w:tabs>
          <w:tab w:val="left" w:pos="2070"/>
        </w:tabs>
        <w:spacing w:after="120"/>
        <w:rPr>
          <w:rFonts w:ascii="Calibri" w:hAnsi="Calibri" w:cs="Arial"/>
          <w:sz w:val="22"/>
          <w:szCs w:val="22"/>
          <w:lang w:val="en-GB"/>
        </w:rPr>
      </w:pPr>
      <w:r w:rsidRPr="002A31FA">
        <w:rPr>
          <w:rFonts w:ascii="Calibri" w:hAnsi="Calibri" w:cs="Arial"/>
          <w:sz w:val="22"/>
          <w:szCs w:val="22"/>
          <w:lang w:val="en-GB"/>
        </w:rPr>
        <w:t xml:space="preserve">*Costello et al., (2014); </w:t>
      </w:r>
      <w:proofErr w:type="spellStart"/>
      <w:r w:rsidRPr="002A31FA">
        <w:rPr>
          <w:rFonts w:ascii="Calibri" w:hAnsi="Calibri" w:cs="Arial"/>
          <w:sz w:val="22"/>
          <w:szCs w:val="22"/>
          <w:lang w:val="en-GB"/>
        </w:rPr>
        <w:t>Bruivnels</w:t>
      </w:r>
      <w:proofErr w:type="spellEnd"/>
      <w:r w:rsidRPr="002A31FA">
        <w:rPr>
          <w:rFonts w:ascii="Calibri" w:hAnsi="Calibri" w:cs="Arial"/>
          <w:sz w:val="22"/>
          <w:szCs w:val="22"/>
          <w:lang w:val="en-GB"/>
        </w:rPr>
        <w:t xml:space="preserve"> et al., (2016).</w:t>
      </w:r>
    </w:p>
    <w:p w14:paraId="21AF3426" w14:textId="77777777" w:rsidR="00857AEE" w:rsidRPr="002A31FA" w:rsidRDefault="00857AEE" w:rsidP="00857AEE">
      <w:pPr>
        <w:rPr>
          <w:rFonts w:ascii="Calibri" w:hAnsi="Calibri" w:cs="Arial"/>
          <w:b/>
          <w:bCs/>
          <w:i/>
          <w:iCs/>
          <w:sz w:val="22"/>
          <w:szCs w:val="22"/>
          <w:lang w:val="en-GB"/>
        </w:rPr>
      </w:pPr>
      <w:r w:rsidRPr="002A31FA">
        <w:rPr>
          <w:rFonts w:ascii="Calibri" w:hAnsi="Calibri" w:cs="Arial"/>
          <w:b/>
          <w:bCs/>
          <w:i/>
          <w:iCs/>
          <w:sz w:val="22"/>
          <w:szCs w:val="22"/>
          <w:lang w:val="en-GB"/>
        </w:rPr>
        <w:t>Menstrual Cycle</w:t>
      </w:r>
    </w:p>
    <w:p w14:paraId="597053D8" w14:textId="53FB9A20" w:rsidR="00857AEE" w:rsidRPr="002A31FA" w:rsidRDefault="00857AEE" w:rsidP="00857AEE">
      <w:pPr>
        <w:rPr>
          <w:rFonts w:asciiTheme="minorHAnsi" w:hAnsiTheme="minorHAnsi" w:cstheme="minorHAnsi"/>
          <w:sz w:val="22"/>
          <w:szCs w:val="22"/>
          <w:lang w:val="en-GB"/>
        </w:rPr>
      </w:pPr>
      <w:r w:rsidRPr="002A31FA">
        <w:rPr>
          <w:rFonts w:asciiTheme="minorHAnsi" w:hAnsiTheme="minorHAnsi" w:cstheme="minorHAnsi"/>
          <w:sz w:val="22"/>
          <w:szCs w:val="22"/>
          <w:lang w:val="en-US"/>
        </w:rPr>
        <w:t xml:space="preserve">The menstrual cycle (MC) is a monthly hormonal cyclic process in the female body that prepares the system for a possible pregnancy. The MC typically starts around the ages of 13 and last to 45 years old. It results from interaction of ovarian, hypothalamus, and pituitary hormones that initiate and maintain various changes in the female reproductive system. the time from the first day of women’s period to the day before her next period and typically a Text-book MC last 28 days but it’s worth knowing that we are not all sort of textbooks and we don’t all have that 28 days so normal 21 to 35. And across these 28 days women have 2 pre dominant sex hormones that rise and falls, these are </w:t>
      </w:r>
      <w:proofErr w:type="spellStart"/>
      <w:r w:rsidRPr="002A31FA">
        <w:rPr>
          <w:rFonts w:asciiTheme="minorHAnsi" w:hAnsiTheme="minorHAnsi" w:cstheme="minorHAnsi"/>
          <w:sz w:val="22"/>
          <w:szCs w:val="22"/>
          <w:lang w:val="en-US"/>
        </w:rPr>
        <w:t>estogen</w:t>
      </w:r>
      <w:proofErr w:type="spellEnd"/>
      <w:r w:rsidRPr="002A31FA">
        <w:rPr>
          <w:rFonts w:asciiTheme="minorHAnsi" w:hAnsiTheme="minorHAnsi" w:cstheme="minorHAnsi"/>
          <w:sz w:val="22"/>
          <w:szCs w:val="22"/>
          <w:lang w:val="en-US"/>
        </w:rPr>
        <w:t xml:space="preserve"> and progesterone. </w:t>
      </w:r>
      <w:proofErr w:type="gramStart"/>
      <w:r w:rsidRPr="002A31FA">
        <w:rPr>
          <w:rFonts w:asciiTheme="minorHAnsi" w:hAnsiTheme="minorHAnsi" w:cstheme="minorHAnsi"/>
          <w:sz w:val="22"/>
          <w:szCs w:val="22"/>
          <w:lang w:val="en-US"/>
        </w:rPr>
        <w:t>So</w:t>
      </w:r>
      <w:proofErr w:type="gramEnd"/>
      <w:r w:rsidRPr="002A31FA">
        <w:rPr>
          <w:rFonts w:asciiTheme="minorHAnsi" w:hAnsiTheme="minorHAnsi" w:cstheme="minorHAnsi"/>
          <w:sz w:val="22"/>
          <w:szCs w:val="22"/>
          <w:lang w:val="en-US"/>
        </w:rPr>
        <w:t xml:space="preserve"> day 1 (which is the 1st day of the period), O &amp;P levels are at their lowest. And then after period or around or after the day 5, one of the hormones </w:t>
      </w:r>
      <w:proofErr w:type="spellStart"/>
      <w:r w:rsidRPr="002A31FA">
        <w:rPr>
          <w:rFonts w:asciiTheme="minorHAnsi" w:hAnsiTheme="minorHAnsi" w:cstheme="minorHAnsi"/>
          <w:sz w:val="22"/>
          <w:szCs w:val="22"/>
          <w:lang w:val="en-US"/>
        </w:rPr>
        <w:t>estrongen</w:t>
      </w:r>
      <w:proofErr w:type="spellEnd"/>
      <w:r w:rsidRPr="002A31FA">
        <w:rPr>
          <w:rFonts w:asciiTheme="minorHAnsi" w:hAnsiTheme="minorHAnsi" w:cstheme="minorHAnsi"/>
          <w:sz w:val="22"/>
          <w:szCs w:val="22"/>
          <w:lang w:val="en-US"/>
        </w:rPr>
        <w:t xml:space="preserve"> start to increase and that reaches </w:t>
      </w:r>
      <w:r w:rsidR="0067287D" w:rsidRPr="002A31FA">
        <w:rPr>
          <w:rFonts w:asciiTheme="minorHAnsi" w:hAnsiTheme="minorHAnsi" w:cstheme="minorHAnsi"/>
          <w:sz w:val="22"/>
          <w:szCs w:val="22"/>
          <w:lang w:val="en-US"/>
        </w:rPr>
        <w:t>its</w:t>
      </w:r>
      <w:r w:rsidRPr="002A31FA">
        <w:rPr>
          <w:rFonts w:asciiTheme="minorHAnsi" w:hAnsiTheme="minorHAnsi" w:cstheme="minorHAnsi"/>
          <w:sz w:val="22"/>
          <w:szCs w:val="22"/>
          <w:lang w:val="en-US"/>
        </w:rPr>
        <w:t xml:space="preserve"> peak just prior to ovulation. So, Ovulation refer to the release of an egg from the ovaries and usually happen at mid-point of the cycle so around day 14 in that text-book example. After ovulation, </w:t>
      </w:r>
      <w:proofErr w:type="spellStart"/>
      <w:r w:rsidRPr="002A31FA">
        <w:rPr>
          <w:rFonts w:asciiTheme="minorHAnsi" w:hAnsiTheme="minorHAnsi" w:cstheme="minorHAnsi"/>
          <w:sz w:val="22"/>
          <w:szCs w:val="22"/>
          <w:lang w:val="en-US"/>
        </w:rPr>
        <w:t>osterogen</w:t>
      </w:r>
      <w:proofErr w:type="spellEnd"/>
      <w:r w:rsidRPr="002A31FA">
        <w:rPr>
          <w:rFonts w:asciiTheme="minorHAnsi" w:hAnsiTheme="minorHAnsi" w:cstheme="minorHAnsi"/>
          <w:sz w:val="22"/>
          <w:szCs w:val="22"/>
          <w:lang w:val="en-US"/>
        </w:rPr>
        <w:t xml:space="preserve"> has a little bit of decline before it starts to peak again in the second half and reaches </w:t>
      </w:r>
      <w:proofErr w:type="spellStart"/>
      <w:proofErr w:type="gramStart"/>
      <w:r w:rsidRPr="002A31FA">
        <w:rPr>
          <w:rFonts w:asciiTheme="minorHAnsi" w:hAnsiTheme="minorHAnsi" w:cstheme="minorHAnsi"/>
          <w:sz w:val="22"/>
          <w:szCs w:val="22"/>
          <w:lang w:val="en-US"/>
        </w:rPr>
        <w:t>it’s</w:t>
      </w:r>
      <w:proofErr w:type="spellEnd"/>
      <w:proofErr w:type="gramEnd"/>
      <w:r w:rsidRPr="002A31FA">
        <w:rPr>
          <w:rFonts w:asciiTheme="minorHAnsi" w:hAnsiTheme="minorHAnsi" w:cstheme="minorHAnsi"/>
          <w:sz w:val="22"/>
          <w:szCs w:val="22"/>
          <w:lang w:val="en-US"/>
        </w:rPr>
        <w:t xml:space="preserve"> peak around the day 21 to 23. Likewise, at the same time, we’ve got progesterone which also start to increase after ovulation also reaching its peak. Then, if pregnancy didn’t occur both these hormones then drop off which allows the cycle to begin again. </w:t>
      </w:r>
      <w:r w:rsidRPr="002A31FA">
        <w:rPr>
          <w:rFonts w:asciiTheme="minorHAnsi" w:hAnsiTheme="minorHAnsi" w:cstheme="minorHAnsi"/>
          <w:sz w:val="22"/>
          <w:szCs w:val="22"/>
          <w:lang w:val="en-GB"/>
        </w:rPr>
        <w:t xml:space="preserve"> </w:t>
      </w:r>
    </w:p>
    <w:p w14:paraId="454D7A18" w14:textId="77777777" w:rsidR="00857AEE" w:rsidRPr="002A31FA" w:rsidRDefault="00857AEE" w:rsidP="00857AEE">
      <w:pPr>
        <w:rPr>
          <w:rFonts w:asciiTheme="minorHAnsi" w:hAnsiTheme="minorHAnsi" w:cstheme="minorHAnsi"/>
          <w:sz w:val="22"/>
          <w:szCs w:val="22"/>
          <w:lang w:val="en-GB"/>
        </w:rPr>
      </w:pPr>
      <w:r w:rsidRPr="002A31FA">
        <w:rPr>
          <w:rFonts w:asciiTheme="minorHAnsi" w:hAnsiTheme="minorHAnsi" w:cstheme="minorHAnsi"/>
          <w:sz w:val="22"/>
          <w:szCs w:val="22"/>
          <w:lang w:val="en-GB"/>
        </w:rPr>
        <w:t>These fairly predictable fluctuations in sex hormones O&amp;P across the cycle create significantly different hormonal profiles and we can use these to differentiate between MC phases. so, we have phase 1 which is normally termed that early Follicular phase where O and P levels are both low. We then got phase 2 or late follicular phase where we see this rise in O so O is high while P is still remaining low and then finally around about phase 3 mid-luteal phase is when we’ve got both high O &amp;P levels</w:t>
      </w:r>
    </w:p>
    <w:p w14:paraId="4851CD2D"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-MC Phase effect on exercise</w:t>
      </w:r>
    </w:p>
    <w:p w14:paraId="053904C1"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Whilst the primary function of the menstrual cycle is to support reproduction because we have these hormone fluctuations oestrogen and progesterone have the potential to influence many other physiological systems which could have subsequent Implications for performance and training.</w:t>
      </w:r>
    </w:p>
    <w:p w14:paraId="77780593"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t>
      </w:r>
      <w:r w:rsidRPr="002A31FA">
        <w:t xml:space="preserve"> </w:t>
      </w:r>
      <w:r w:rsidRPr="002A31FA">
        <w:rPr>
          <w:rFonts w:ascii="Calibri" w:hAnsi="Calibri" w:cs="Arial"/>
          <w:sz w:val="22"/>
          <w:szCs w:val="22"/>
          <w:lang w:val="en-GB"/>
        </w:rPr>
        <w:t>Effects of MC Phase on Anaerobic Performance</w:t>
      </w:r>
    </w:p>
    <w:p w14:paraId="527AD1B6"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-Effects of MC Phase on Muscular Strength</w:t>
      </w:r>
    </w:p>
    <w:p w14:paraId="4CCC0FF4"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t>
      </w:r>
      <w:r w:rsidRPr="002A31FA">
        <w:t xml:space="preserve"> </w:t>
      </w:r>
      <w:r w:rsidRPr="002A31FA">
        <w:rPr>
          <w:rFonts w:ascii="Calibri" w:hAnsi="Calibri" w:cs="Arial"/>
          <w:sz w:val="22"/>
          <w:szCs w:val="22"/>
          <w:lang w:val="en-GB"/>
        </w:rPr>
        <w:t>Effects of MC Phase on Aerobic Performance</w:t>
      </w:r>
      <w:r>
        <w:rPr>
          <w:rFonts w:ascii="Calibri" w:hAnsi="Calibri" w:cs="Arial"/>
          <w:sz w:val="22"/>
          <w:szCs w:val="22"/>
          <w:lang w:val="en-GB"/>
        </w:rPr>
        <w:t xml:space="preserve"> </w:t>
      </w:r>
    </w:p>
    <w:p w14:paraId="4B8CDF81"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-Overall Impact of Menstrual Cycle Phase on Physical Performance</w:t>
      </w:r>
    </w:p>
    <w:p w14:paraId="6E246C7E" w14:textId="3F9F7953" w:rsidR="00857AEE"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*McNulty et al., (2020) systematic review and meta-analysis</w:t>
      </w:r>
      <w:r>
        <w:rPr>
          <w:rFonts w:ascii="Calibri" w:hAnsi="Calibri" w:cs="Arial"/>
          <w:sz w:val="22"/>
          <w:szCs w:val="22"/>
          <w:lang w:val="en-GB"/>
        </w:rPr>
        <w:t xml:space="preserve">: </w:t>
      </w:r>
      <w:r w:rsidRPr="002A31FA">
        <w:rPr>
          <w:rFonts w:ascii="Calibri" w:hAnsi="Calibri" w:cs="Arial"/>
          <w:sz w:val="22"/>
          <w:szCs w:val="22"/>
          <w:lang w:val="en-GB"/>
        </w:rPr>
        <w:t>The result indicated that exercise performance might be reduced by a trivial amount during the early follicular phase of the cycle, compared to all other phases. However, result from the meta-analysis also showed relatively large between-study variance indicating that research design, participant characteristics and type of performance measured might influence any effect. Also, the quality of the evidence from the 78 studies included was primarily classified "low" in quality. Therefore, it was recommended that a personalised approach should be taken based on each individual's response to exercise performance across the menstrual cycle.</w:t>
      </w:r>
    </w:p>
    <w:p w14:paraId="579E5E9C" w14:textId="4DDB88A8" w:rsidR="00857AEE" w:rsidRDefault="00857AEE" w:rsidP="00857AEE">
      <w:pPr>
        <w:tabs>
          <w:tab w:val="left" w:pos="2070"/>
        </w:tabs>
        <w:spacing w:after="120"/>
        <w:rPr>
          <w:rFonts w:ascii="Calibri" w:hAnsi="Calibri" w:cs="Arial"/>
          <w:b/>
          <w:bCs/>
          <w:i/>
          <w:iCs/>
          <w:sz w:val="22"/>
          <w:szCs w:val="22"/>
          <w:lang w:val="en-GB"/>
        </w:rPr>
      </w:pPr>
      <w:r w:rsidRPr="002A31FA">
        <w:rPr>
          <w:rFonts w:ascii="Calibri" w:hAnsi="Calibri" w:cs="Arial"/>
          <w:b/>
          <w:bCs/>
          <w:i/>
          <w:iCs/>
          <w:sz w:val="22"/>
          <w:szCs w:val="22"/>
          <w:lang w:val="en-GB"/>
        </w:rPr>
        <w:t>Female Athlete Menstrual Cycle Experiences</w:t>
      </w:r>
    </w:p>
    <w:p w14:paraId="06631C7B"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t>
      </w:r>
      <w:r w:rsidRPr="002A31FA">
        <w:t xml:space="preserve"> </w:t>
      </w:r>
      <w:r w:rsidRPr="002A31FA">
        <w:rPr>
          <w:rFonts w:ascii="Calibri" w:hAnsi="Calibri" w:cs="Arial"/>
          <w:sz w:val="22"/>
          <w:szCs w:val="22"/>
          <w:lang w:val="en-GB"/>
        </w:rPr>
        <w:t>Impact of Menstrual Cycle Phase on Perceived Performance</w:t>
      </w:r>
    </w:p>
    <w:p w14:paraId="28D14239" w14:textId="7777777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w:t>
      </w:r>
      <w:r w:rsidRPr="002A31FA">
        <w:t xml:space="preserve"> </w:t>
      </w:r>
      <w:r>
        <w:rPr>
          <w:rFonts w:ascii="Calibri" w:hAnsi="Calibri" w:cs="Arial"/>
          <w:sz w:val="22"/>
          <w:szCs w:val="22"/>
          <w:lang w:val="en-GB"/>
        </w:rPr>
        <w:t>A</w:t>
      </w:r>
      <w:r w:rsidRPr="002A31FA">
        <w:rPr>
          <w:rFonts w:ascii="Calibri" w:hAnsi="Calibri" w:cs="Arial"/>
          <w:sz w:val="22"/>
          <w:szCs w:val="22"/>
          <w:lang w:val="en-GB"/>
        </w:rPr>
        <w:t>thletes’ knowledge on the menstrual cycle and oral contraceptives</w:t>
      </w:r>
    </w:p>
    <w:p w14:paraId="7EE64751" w14:textId="6DEE88D0" w:rsidR="00857AEE" w:rsidRPr="0067287D" w:rsidRDefault="00857AEE" w:rsidP="0067287D">
      <w:pPr>
        <w:pStyle w:val="ListParagraph"/>
        <w:numPr>
          <w:ilvl w:val="0"/>
          <w:numId w:val="4"/>
        </w:numPr>
        <w:tabs>
          <w:tab w:val="left" w:pos="2070"/>
        </w:tabs>
        <w:spacing w:after="120"/>
        <w:rPr>
          <w:rFonts w:ascii="Calibri" w:hAnsi="Calibri" w:cs="Arial"/>
          <w:sz w:val="22"/>
          <w:szCs w:val="22"/>
          <w:lang w:val="en-GB"/>
        </w:rPr>
      </w:pPr>
      <w:r w:rsidRPr="0067287D">
        <w:rPr>
          <w:rFonts w:ascii="Calibri" w:hAnsi="Calibri" w:cs="Arial"/>
          <w:sz w:val="22"/>
          <w:szCs w:val="22"/>
          <w:lang w:val="en-GB"/>
        </w:rPr>
        <w:t xml:space="preserve">study 1: </w:t>
      </w:r>
      <w:r w:rsidRPr="0067287D">
        <w:rPr>
          <w:rFonts w:ascii="Calibri" w:hAnsi="Calibri" w:cs="Arial"/>
          <w:sz w:val="22"/>
          <w:szCs w:val="22"/>
          <w:lang w:val="en-GB"/>
        </w:rPr>
        <w:t xml:space="preserve"> </w:t>
      </w:r>
      <w:r w:rsidRPr="0067287D">
        <w:rPr>
          <w:rFonts w:ascii="Calibri" w:hAnsi="Calibri" w:cs="Arial"/>
          <w:sz w:val="22"/>
          <w:szCs w:val="22"/>
          <w:lang w:val="en-GB"/>
        </w:rPr>
        <w:t>Saudi female athletes’ knowledge and understanding</w:t>
      </w:r>
      <w:r w:rsidRPr="0067287D">
        <w:rPr>
          <w:rFonts w:ascii="Calibri" w:hAnsi="Calibri" w:cs="Arial"/>
          <w:sz w:val="22"/>
          <w:szCs w:val="22"/>
          <w:lang w:val="en-GB"/>
        </w:rPr>
        <w:t xml:space="preserve"> of</w:t>
      </w:r>
      <w:r w:rsidRPr="0067287D">
        <w:rPr>
          <w:rFonts w:ascii="Calibri" w:hAnsi="Calibri" w:cs="Arial"/>
          <w:sz w:val="22"/>
          <w:szCs w:val="22"/>
          <w:lang w:val="en-GB"/>
        </w:rPr>
        <w:t xml:space="preserve"> the impact of the MC on the sporting performance</w:t>
      </w:r>
    </w:p>
    <w:p w14:paraId="634ADA9F" w14:textId="730378B7" w:rsidR="00857AEE" w:rsidRPr="002A31FA" w:rsidRDefault="00857AEE" w:rsidP="00857AEE">
      <w:pPr>
        <w:tabs>
          <w:tab w:val="left" w:pos="2070"/>
        </w:tabs>
        <w:spacing w:after="120"/>
        <w:rPr>
          <w:rFonts w:ascii="Calibri" w:hAnsi="Calibri" w:cs="Arial"/>
          <w:sz w:val="22"/>
          <w:szCs w:val="22"/>
          <w:lang w:val="en-GB"/>
        </w:rPr>
      </w:pPr>
      <w:r w:rsidRPr="002A31FA">
        <w:rPr>
          <w:rFonts w:ascii="Calibri" w:hAnsi="Calibri" w:cs="Arial"/>
          <w:sz w:val="22"/>
          <w:szCs w:val="22"/>
          <w:lang w:val="en-GB"/>
        </w:rPr>
        <w:t xml:space="preserve">-Coaches’ knowledge </w:t>
      </w:r>
      <w:r>
        <w:rPr>
          <w:rFonts w:ascii="Calibri" w:hAnsi="Calibri" w:cs="Arial"/>
          <w:sz w:val="22"/>
          <w:szCs w:val="22"/>
          <w:lang w:val="en-GB"/>
        </w:rPr>
        <w:t xml:space="preserve">and perceived impact </w:t>
      </w:r>
      <w:r w:rsidRPr="002A31FA">
        <w:rPr>
          <w:rFonts w:ascii="Calibri" w:hAnsi="Calibri" w:cs="Arial"/>
          <w:sz w:val="22"/>
          <w:szCs w:val="22"/>
          <w:lang w:val="en-GB"/>
        </w:rPr>
        <w:t>o</w:t>
      </w:r>
      <w:r>
        <w:rPr>
          <w:rFonts w:ascii="Calibri" w:hAnsi="Calibri" w:cs="Arial"/>
          <w:sz w:val="22"/>
          <w:szCs w:val="22"/>
          <w:lang w:val="en-GB"/>
        </w:rPr>
        <w:t>f</w:t>
      </w:r>
      <w:r w:rsidRPr="002A31FA">
        <w:rPr>
          <w:rFonts w:ascii="Calibri" w:hAnsi="Calibri" w:cs="Arial"/>
          <w:sz w:val="22"/>
          <w:szCs w:val="22"/>
          <w:lang w:val="en-GB"/>
        </w:rPr>
        <w:t xml:space="preserve"> MC</w:t>
      </w:r>
      <w:r>
        <w:rPr>
          <w:rFonts w:ascii="Calibri" w:hAnsi="Calibri" w:cs="Arial"/>
          <w:sz w:val="22"/>
          <w:szCs w:val="22"/>
          <w:lang w:val="en-GB"/>
        </w:rPr>
        <w:t xml:space="preserve"> on the sporting performance </w:t>
      </w:r>
    </w:p>
    <w:p w14:paraId="49B1EAB1" w14:textId="24BED7BF" w:rsidR="00857AEE" w:rsidRPr="0067287D" w:rsidRDefault="00857AEE" w:rsidP="0067287D">
      <w:pPr>
        <w:pStyle w:val="ListParagraph"/>
        <w:numPr>
          <w:ilvl w:val="0"/>
          <w:numId w:val="4"/>
        </w:numPr>
        <w:tabs>
          <w:tab w:val="left" w:pos="2070"/>
        </w:tabs>
        <w:spacing w:after="120"/>
        <w:rPr>
          <w:rFonts w:ascii="Calibri" w:hAnsi="Calibri" w:cs="Arial"/>
          <w:sz w:val="22"/>
          <w:szCs w:val="22"/>
          <w:lang w:val="en-GB"/>
        </w:rPr>
      </w:pPr>
      <w:r w:rsidRPr="0067287D">
        <w:rPr>
          <w:rFonts w:ascii="Calibri" w:hAnsi="Calibri" w:cs="Arial"/>
          <w:sz w:val="22"/>
          <w:szCs w:val="22"/>
          <w:lang w:val="en-GB"/>
        </w:rPr>
        <w:lastRenderedPageBreak/>
        <w:t>study 2: Coach</w:t>
      </w:r>
      <w:r w:rsidRPr="0067287D">
        <w:rPr>
          <w:rFonts w:ascii="Calibri" w:hAnsi="Calibri" w:cs="Arial"/>
          <w:sz w:val="22"/>
          <w:szCs w:val="22"/>
          <w:lang w:val="en-GB"/>
        </w:rPr>
        <w:t>es’</w:t>
      </w:r>
      <w:r w:rsidRPr="0067287D">
        <w:rPr>
          <w:rFonts w:ascii="Calibri" w:hAnsi="Calibri" w:cs="Arial"/>
          <w:sz w:val="22"/>
          <w:szCs w:val="22"/>
          <w:lang w:val="en-GB"/>
        </w:rPr>
        <w:t xml:space="preserve"> knowledge</w:t>
      </w:r>
      <w:r w:rsidRPr="0067287D">
        <w:rPr>
          <w:rFonts w:ascii="Calibri" w:hAnsi="Calibri" w:cs="Arial"/>
          <w:sz w:val="22"/>
          <w:szCs w:val="22"/>
          <w:lang w:val="en-GB"/>
        </w:rPr>
        <w:t xml:space="preserve"> </w:t>
      </w:r>
      <w:r w:rsidRPr="0067287D">
        <w:rPr>
          <w:rFonts w:ascii="Calibri" w:hAnsi="Calibri" w:cs="Arial"/>
          <w:sz w:val="22"/>
          <w:szCs w:val="22"/>
          <w:lang w:val="en-GB"/>
        </w:rPr>
        <w:t>and understanding of the impact of the MC on the sporting performance</w:t>
      </w:r>
    </w:p>
    <w:p w14:paraId="2963479E" w14:textId="70253B8F" w:rsidR="00857AEE" w:rsidRDefault="00857AEE" w:rsidP="00857AEE">
      <w:pPr>
        <w:rPr>
          <w:rFonts w:asciiTheme="minorHAnsi" w:hAnsiTheme="minorHAnsi" w:cstheme="minorHAnsi"/>
          <w:b/>
          <w:bCs/>
          <w:i/>
          <w:iCs/>
          <w:sz w:val="22"/>
          <w:szCs w:val="22"/>
          <w:lang w:val="en-GB"/>
        </w:rPr>
      </w:pPr>
      <w:r w:rsidRPr="002A31FA">
        <w:rPr>
          <w:rFonts w:asciiTheme="minorHAnsi" w:hAnsiTheme="minorHAnsi" w:cstheme="minorHAnsi"/>
          <w:b/>
          <w:bCs/>
          <w:i/>
          <w:iCs/>
          <w:sz w:val="22"/>
          <w:szCs w:val="22"/>
          <w:lang w:val="en-GB"/>
        </w:rPr>
        <w:t>Aims</w:t>
      </w:r>
      <w:r w:rsidR="00840B94">
        <w:rPr>
          <w:rFonts w:asciiTheme="minorHAnsi" w:hAnsiTheme="minorHAnsi" w:cstheme="minorHAnsi"/>
          <w:b/>
          <w:bCs/>
          <w:i/>
          <w:iCs/>
          <w:sz w:val="22"/>
          <w:szCs w:val="22"/>
          <w:lang w:val="en-GB"/>
        </w:rPr>
        <w:t xml:space="preserve"> and final study</w:t>
      </w:r>
    </w:p>
    <w:p w14:paraId="5F6AD79B" w14:textId="08C33F76" w:rsidR="0067287D" w:rsidRPr="0067287D" w:rsidRDefault="0067287D" w:rsidP="0067287D">
      <w:pPr>
        <w:rPr>
          <w:rFonts w:asciiTheme="minorHAnsi" w:hAnsiTheme="minorHAnsi" w:cstheme="minorHAnsi"/>
          <w:sz w:val="22"/>
          <w:szCs w:val="22"/>
          <w:lang w:val="en-GB"/>
        </w:rPr>
      </w:pPr>
      <w:r w:rsidRPr="002A31FA">
        <w:rPr>
          <w:rFonts w:asciiTheme="minorHAnsi" w:hAnsiTheme="minorHAnsi" w:cstheme="minorHAnsi"/>
          <w:sz w:val="22"/>
          <w:szCs w:val="22"/>
        </w:rPr>
        <w:t xml:space="preserve">The primary aim of this study is to investigate the knowledge and understanding of the impact of the MC on the performance of Saudi female athletes. A secondary aim is to explore the knowledge and understanding of the MC and its impact on sport performance in sport coaches in Saudi Arabia. </w:t>
      </w:r>
      <w:r w:rsidRPr="002A31FA">
        <w:rPr>
          <w:rFonts w:asciiTheme="minorHAnsi" w:hAnsiTheme="minorHAnsi" w:cstheme="minorHAnsi"/>
          <w:sz w:val="22"/>
          <w:szCs w:val="22"/>
          <w:lang w:val="en-GB"/>
        </w:rPr>
        <w:t xml:space="preserve"> </w:t>
      </w:r>
    </w:p>
    <w:p w14:paraId="60BF5409" w14:textId="77777777" w:rsidR="00857AEE" w:rsidRPr="002A31FA" w:rsidRDefault="00857AEE" w:rsidP="00857AEE">
      <w:pPr>
        <w:pStyle w:val="ListParagraph"/>
        <w:numPr>
          <w:ilvl w:val="0"/>
          <w:numId w:val="2"/>
        </w:numPr>
        <w:tabs>
          <w:tab w:val="left" w:pos="2070"/>
        </w:tabs>
        <w:spacing w:after="120"/>
        <w:rPr>
          <w:rFonts w:ascii="Calibri" w:hAnsi="Calibri" w:cs="Arial"/>
          <w:sz w:val="22"/>
          <w:szCs w:val="22"/>
          <w:lang w:val="en-GB"/>
        </w:rPr>
      </w:pPr>
      <w:r w:rsidRPr="002A31FA">
        <w:rPr>
          <w:rFonts w:ascii="Calibri" w:hAnsi="Calibri" w:cs="Arial"/>
          <w:sz w:val="22"/>
          <w:szCs w:val="22"/>
          <w:lang w:val="en-GB"/>
        </w:rPr>
        <w:t>Identify current menstrual cycle knowledge in Saudi female athlete</w:t>
      </w:r>
    </w:p>
    <w:p w14:paraId="2707BCBB" w14:textId="23DDB06E" w:rsidR="00857AEE" w:rsidRPr="002A31FA" w:rsidRDefault="00857AEE" w:rsidP="00857AEE">
      <w:pPr>
        <w:pStyle w:val="ListParagraph"/>
        <w:numPr>
          <w:ilvl w:val="0"/>
          <w:numId w:val="2"/>
        </w:numPr>
        <w:tabs>
          <w:tab w:val="left" w:pos="2070"/>
        </w:tabs>
        <w:spacing w:after="120"/>
        <w:rPr>
          <w:rFonts w:ascii="Calibri" w:hAnsi="Calibri" w:cs="Arial"/>
          <w:sz w:val="22"/>
          <w:szCs w:val="22"/>
          <w:lang w:val="en-GB"/>
        </w:rPr>
      </w:pPr>
      <w:r w:rsidRPr="002A31FA">
        <w:rPr>
          <w:rFonts w:ascii="Calibri" w:hAnsi="Calibri" w:cs="Arial"/>
          <w:sz w:val="22"/>
          <w:szCs w:val="22"/>
          <w:lang w:val="en-GB"/>
        </w:rPr>
        <w:t>Understand</w:t>
      </w:r>
      <w:r w:rsidR="0067287D">
        <w:rPr>
          <w:rFonts w:ascii="Calibri" w:hAnsi="Calibri" w:cs="Arial"/>
          <w:sz w:val="22"/>
          <w:szCs w:val="22"/>
          <w:lang w:val="en-GB"/>
        </w:rPr>
        <w:t xml:space="preserve">, </w:t>
      </w:r>
      <w:r w:rsidRPr="002A31FA">
        <w:rPr>
          <w:rFonts w:ascii="Calibri" w:hAnsi="Calibri" w:cs="Arial"/>
          <w:sz w:val="22"/>
          <w:szCs w:val="22"/>
          <w:lang w:val="en-GB"/>
        </w:rPr>
        <w:t xml:space="preserve">support and comfort coaches to </w:t>
      </w:r>
      <w:r w:rsidR="0067287D">
        <w:rPr>
          <w:rFonts w:ascii="Calibri" w:hAnsi="Calibri" w:cs="Arial"/>
          <w:sz w:val="22"/>
          <w:szCs w:val="22"/>
          <w:lang w:val="en-GB"/>
        </w:rPr>
        <w:t>talk</w:t>
      </w:r>
      <w:r w:rsidRPr="002A31FA">
        <w:rPr>
          <w:rFonts w:ascii="Calibri" w:hAnsi="Calibri" w:cs="Arial"/>
          <w:sz w:val="22"/>
          <w:szCs w:val="22"/>
          <w:lang w:val="en-GB"/>
        </w:rPr>
        <w:t xml:space="preserve"> about the menstrual cycle</w:t>
      </w:r>
      <w:r w:rsidR="0067287D">
        <w:rPr>
          <w:rFonts w:ascii="Calibri" w:hAnsi="Calibri" w:cs="Arial"/>
          <w:sz w:val="22"/>
          <w:szCs w:val="22"/>
          <w:lang w:val="en-GB"/>
        </w:rPr>
        <w:t xml:space="preserve"> issues with female athletes</w:t>
      </w:r>
    </w:p>
    <w:p w14:paraId="3E174DE0" w14:textId="4787137C" w:rsidR="00840B94" w:rsidRDefault="00857AEE" w:rsidP="00840B94">
      <w:pPr>
        <w:pStyle w:val="ListParagraph"/>
        <w:numPr>
          <w:ilvl w:val="0"/>
          <w:numId w:val="2"/>
        </w:numPr>
        <w:tabs>
          <w:tab w:val="left" w:pos="2070"/>
        </w:tabs>
        <w:spacing w:after="120"/>
        <w:rPr>
          <w:rFonts w:ascii="Calibri" w:hAnsi="Calibri" w:cs="Arial"/>
          <w:sz w:val="22"/>
          <w:szCs w:val="22"/>
          <w:lang w:val="en-GB"/>
        </w:rPr>
      </w:pPr>
      <w:r w:rsidRPr="002A31FA">
        <w:rPr>
          <w:rFonts w:ascii="Calibri" w:hAnsi="Calibri" w:cs="Arial"/>
          <w:sz w:val="22"/>
          <w:szCs w:val="22"/>
          <w:lang w:val="en-GB"/>
        </w:rPr>
        <w:t>Explore the impact of the menstrual cycle on the sporting performance of female athletes from across-culture view</w:t>
      </w:r>
    </w:p>
    <w:p w14:paraId="24036878" w14:textId="0AC622D9" w:rsidR="00840B94" w:rsidRDefault="00840B94" w:rsidP="00840B94">
      <w:pPr>
        <w:rPr>
          <w:rFonts w:asciiTheme="minorHAnsi" w:hAnsiTheme="minorHAnsi" w:cstheme="minorHAnsi"/>
          <w:sz w:val="22"/>
          <w:szCs w:val="22"/>
          <w:lang w:val="en-US"/>
        </w:rPr>
      </w:pPr>
      <w:r w:rsidRPr="00840B94">
        <w:rPr>
          <w:rFonts w:asciiTheme="minorHAnsi" w:hAnsiTheme="minorHAnsi" w:cstheme="minorHAnsi"/>
          <w:sz w:val="22"/>
          <w:szCs w:val="22"/>
          <w:lang w:val="en-US"/>
        </w:rPr>
        <w:t xml:space="preserve">The final proposed study will reveal the real-world experiences of female athletes and their coaches from an across-cultural perspective. The citizens of Saudi Arabia and Scotland will be recruited to gather information about the conditions under which women join the world of sport. It is planned to focus on the opinions of female athletes as sports and physical activities are still biased and stereotyped. This approach will help to set new standards in Saudi female sport and empower future athletes, including children and adolescents, to promote gender equity in sports. It will also offer insight through multicultural comparison of Saudi Arabia and the UK, addressing a complex issue of global female empowerment. The results will create a background for future generations to underline the importance of physical education for all students. </w:t>
      </w:r>
    </w:p>
    <w:p w14:paraId="6E33A779" w14:textId="77777777" w:rsidR="0067287D" w:rsidRPr="00840B94" w:rsidRDefault="0067287D" w:rsidP="00840B94">
      <w:pPr>
        <w:rPr>
          <w:rFonts w:asciiTheme="minorHAnsi" w:hAnsiTheme="minorHAnsi" w:cstheme="minorHAnsi"/>
          <w:sz w:val="22"/>
          <w:szCs w:val="22"/>
          <w:lang w:val="en-US"/>
        </w:rPr>
      </w:pPr>
    </w:p>
    <w:p w14:paraId="259803A9" w14:textId="20336016" w:rsidR="00857AEE" w:rsidRPr="002A31FA" w:rsidRDefault="00857AEE" w:rsidP="00857AEE">
      <w:pPr>
        <w:tabs>
          <w:tab w:val="left" w:pos="2070"/>
        </w:tabs>
        <w:spacing w:after="120"/>
        <w:rPr>
          <w:rFonts w:ascii="Calibri" w:hAnsi="Calibri" w:cs="Arial"/>
          <w:b/>
          <w:bCs/>
          <w:i/>
          <w:iCs/>
          <w:sz w:val="22"/>
          <w:szCs w:val="22"/>
          <w:lang w:val="en-GB"/>
        </w:rPr>
      </w:pPr>
      <w:r w:rsidRPr="002A31FA">
        <w:rPr>
          <w:rFonts w:ascii="Calibri" w:hAnsi="Calibri" w:cs="Arial"/>
          <w:b/>
          <w:bCs/>
          <w:i/>
          <w:iCs/>
          <w:sz w:val="22"/>
          <w:szCs w:val="22"/>
          <w:lang w:val="en-GB"/>
        </w:rPr>
        <w:t xml:space="preserve">Methodology </w:t>
      </w:r>
      <w:r w:rsidR="00840B94" w:rsidRPr="0067287D">
        <w:rPr>
          <w:rFonts w:ascii="Calibri" w:hAnsi="Calibri" w:cs="Arial"/>
          <w:i/>
          <w:iCs/>
          <w:sz w:val="22"/>
          <w:szCs w:val="22"/>
          <w:lang w:val="en-GB"/>
        </w:rPr>
        <w:t>(write about rational for using, strength)</w:t>
      </w:r>
    </w:p>
    <w:p w14:paraId="53D12E5B" w14:textId="168C939A" w:rsidR="00857AEE" w:rsidRPr="002A31FA" w:rsidRDefault="00857AEE" w:rsidP="0067287D">
      <w:pPr>
        <w:tabs>
          <w:tab w:val="left" w:pos="2070"/>
        </w:tabs>
        <w:spacing w:after="120"/>
        <w:rPr>
          <w:rFonts w:ascii="Calibri" w:hAnsi="Calibri" w:cs="Arial"/>
          <w:sz w:val="22"/>
          <w:szCs w:val="22"/>
          <w:lang w:val="en-GB"/>
        </w:rPr>
      </w:pPr>
      <w:r w:rsidRPr="002A31FA">
        <w:rPr>
          <w:rFonts w:ascii="Calibri" w:hAnsi="Calibri" w:cs="Arial"/>
          <w:sz w:val="22"/>
          <w:szCs w:val="22"/>
          <w:lang w:val="en-GB"/>
        </w:rPr>
        <w:t>-Questionnaire</w:t>
      </w:r>
      <w:r w:rsidR="0067287D">
        <w:rPr>
          <w:rFonts w:ascii="Calibri" w:hAnsi="Calibri" w:cs="Arial"/>
          <w:sz w:val="22"/>
          <w:szCs w:val="22"/>
          <w:lang w:val="en-GB"/>
        </w:rPr>
        <w:t xml:space="preserve"> </w:t>
      </w:r>
    </w:p>
    <w:p w14:paraId="2B4DDA23" w14:textId="7320D86F" w:rsidR="00311820" w:rsidRDefault="00857AEE" w:rsidP="00840B94">
      <w:pPr>
        <w:tabs>
          <w:tab w:val="left" w:pos="2070"/>
        </w:tabs>
        <w:spacing w:after="120"/>
        <w:rPr>
          <w:rFonts w:ascii="Calibri" w:hAnsi="Calibri" w:cs="Arial"/>
          <w:sz w:val="22"/>
          <w:szCs w:val="22"/>
          <w:lang w:val="en-GB"/>
        </w:rPr>
      </w:pPr>
      <w:r w:rsidRPr="002A31FA">
        <w:rPr>
          <w:rFonts w:ascii="Calibri" w:hAnsi="Calibri" w:cs="Arial"/>
          <w:sz w:val="22"/>
          <w:szCs w:val="22"/>
          <w:lang w:val="en-GB"/>
        </w:rPr>
        <w:t>-semi-structured intervie</w:t>
      </w:r>
      <w:r w:rsidR="00840B94">
        <w:rPr>
          <w:rFonts w:ascii="Calibri" w:hAnsi="Calibri" w:cs="Arial"/>
          <w:sz w:val="22"/>
          <w:szCs w:val="22"/>
          <w:lang w:val="en-GB"/>
        </w:rPr>
        <w:t>w</w:t>
      </w:r>
      <w:r w:rsidR="006C262D">
        <w:rPr>
          <w:rFonts w:ascii="Calibri" w:hAnsi="Calibri" w:cs="Arial"/>
          <w:sz w:val="22"/>
          <w:szCs w:val="22"/>
          <w:lang w:val="en-GB"/>
        </w:rPr>
        <w:t xml:space="preserve"> </w:t>
      </w:r>
    </w:p>
    <w:p w14:paraId="54331403" w14:textId="6C75FDD9" w:rsidR="006C262D" w:rsidRDefault="006C262D" w:rsidP="006C262D">
      <w:pPr>
        <w:spacing w:line="480" w:lineRule="auto"/>
        <w:rPr>
          <w:rStyle w:val="Hyperlink"/>
          <w:color w:val="000000" w:themeColor="text1"/>
          <w:shd w:val="clear" w:color="auto" w:fill="FFFFFF"/>
          <w:lang w:val="en-US"/>
        </w:rPr>
      </w:pPr>
      <w:r>
        <w:rPr>
          <w:rFonts w:ascii="Calibri" w:hAnsi="Calibri" w:cs="Arial"/>
          <w:sz w:val="22"/>
          <w:szCs w:val="22"/>
          <w:lang w:val="en-GB"/>
        </w:rPr>
        <w:t xml:space="preserve">As used in </w:t>
      </w:r>
      <w:r w:rsidRPr="00C55F89">
        <w:rPr>
          <w:color w:val="000000" w:themeColor="text1"/>
          <w:shd w:val="clear" w:color="auto" w:fill="FFFFFF"/>
          <w:lang w:val="en-US"/>
        </w:rPr>
        <w:t>Brown, N., Knight, C. J., &amp; Forrest Née Whyte, L. J. (2021). Elite female athletes' experiences and perceptions of the menstrual cycle on training and sports performance</w:t>
      </w:r>
      <w:r>
        <w:rPr>
          <w:color w:val="000000" w:themeColor="text1"/>
          <w:shd w:val="clear" w:color="auto" w:fill="FFFFFF"/>
          <w:lang w:val="en-US"/>
        </w:rPr>
        <w:t xml:space="preserve">. </w:t>
      </w:r>
    </w:p>
    <w:p w14:paraId="43F3C8E3" w14:textId="4693A6A8" w:rsidR="006C262D" w:rsidRPr="006C262D" w:rsidRDefault="006C262D" w:rsidP="00840B94">
      <w:pPr>
        <w:tabs>
          <w:tab w:val="left" w:pos="2070"/>
        </w:tabs>
        <w:spacing w:after="120"/>
        <w:rPr>
          <w:rFonts w:ascii="Calibri" w:hAnsi="Calibri" w:cs="Arial"/>
          <w:sz w:val="22"/>
          <w:szCs w:val="22"/>
          <w:lang w:val="en-US"/>
        </w:rPr>
      </w:pPr>
    </w:p>
    <w:p w14:paraId="34296F82" w14:textId="34A78F0A" w:rsidR="008F2AC2" w:rsidRDefault="008F2AC2" w:rsidP="00840B94">
      <w:pPr>
        <w:tabs>
          <w:tab w:val="left" w:pos="2070"/>
        </w:tabs>
        <w:spacing w:after="120"/>
        <w:rPr>
          <w:rFonts w:ascii="Calibri" w:hAnsi="Calibri" w:cs="Arial"/>
          <w:sz w:val="22"/>
          <w:szCs w:val="22"/>
          <w:lang w:val="en-GB"/>
        </w:rPr>
      </w:pPr>
    </w:p>
    <w:p w14:paraId="1B27510C" w14:textId="4E5CE7BD" w:rsidR="008F2AC2" w:rsidRDefault="008F2AC2" w:rsidP="00840B94">
      <w:pPr>
        <w:tabs>
          <w:tab w:val="left" w:pos="2070"/>
        </w:tabs>
        <w:spacing w:after="120"/>
        <w:rPr>
          <w:rFonts w:ascii="Calibri" w:hAnsi="Calibri" w:cs="Arial"/>
          <w:sz w:val="22"/>
          <w:szCs w:val="22"/>
          <w:lang w:val="en-GB"/>
        </w:rPr>
      </w:pPr>
    </w:p>
    <w:p w14:paraId="5D332835" w14:textId="0E9A5E56" w:rsidR="008F2AC2" w:rsidRDefault="008F2AC2" w:rsidP="00840B94">
      <w:pPr>
        <w:tabs>
          <w:tab w:val="left" w:pos="2070"/>
        </w:tabs>
        <w:spacing w:after="120"/>
        <w:rPr>
          <w:rFonts w:ascii="Calibri" w:hAnsi="Calibri" w:cs="Arial"/>
          <w:sz w:val="22"/>
          <w:szCs w:val="22"/>
          <w:lang w:val="en-GB"/>
        </w:rPr>
      </w:pPr>
    </w:p>
    <w:p w14:paraId="5321BDFE" w14:textId="50828E51" w:rsidR="008F2AC2" w:rsidRDefault="008F2AC2" w:rsidP="00840B94">
      <w:pPr>
        <w:tabs>
          <w:tab w:val="left" w:pos="2070"/>
        </w:tabs>
        <w:spacing w:after="120"/>
        <w:rPr>
          <w:rFonts w:ascii="Calibri" w:hAnsi="Calibri" w:cs="Arial"/>
          <w:sz w:val="22"/>
          <w:szCs w:val="22"/>
          <w:lang w:val="en-GB"/>
        </w:rPr>
      </w:pPr>
    </w:p>
    <w:p w14:paraId="3B9A997C" w14:textId="34FEFEA4" w:rsidR="008F2AC2" w:rsidRDefault="008F2AC2" w:rsidP="00840B94">
      <w:pPr>
        <w:tabs>
          <w:tab w:val="left" w:pos="2070"/>
        </w:tabs>
        <w:spacing w:after="120"/>
        <w:rPr>
          <w:rFonts w:ascii="Calibri" w:hAnsi="Calibri" w:cs="Arial"/>
          <w:sz w:val="22"/>
          <w:szCs w:val="22"/>
          <w:lang w:val="en-GB"/>
        </w:rPr>
      </w:pPr>
    </w:p>
    <w:p w14:paraId="357BB631" w14:textId="66093CC2" w:rsidR="008F2AC2" w:rsidRDefault="008F2AC2" w:rsidP="00840B94">
      <w:pPr>
        <w:tabs>
          <w:tab w:val="left" w:pos="2070"/>
        </w:tabs>
        <w:spacing w:after="120"/>
        <w:rPr>
          <w:rFonts w:ascii="Calibri" w:hAnsi="Calibri" w:cs="Arial"/>
          <w:sz w:val="22"/>
          <w:szCs w:val="22"/>
          <w:lang w:val="en-GB"/>
        </w:rPr>
      </w:pPr>
    </w:p>
    <w:p w14:paraId="0B6CB8D8" w14:textId="64FBEC31" w:rsidR="008F2AC2" w:rsidRDefault="008F2AC2" w:rsidP="00840B94">
      <w:pPr>
        <w:tabs>
          <w:tab w:val="left" w:pos="2070"/>
        </w:tabs>
        <w:spacing w:after="120"/>
        <w:rPr>
          <w:rFonts w:ascii="Calibri" w:hAnsi="Calibri" w:cs="Arial"/>
          <w:sz w:val="22"/>
          <w:szCs w:val="22"/>
          <w:lang w:val="en-GB"/>
        </w:rPr>
      </w:pPr>
    </w:p>
    <w:p w14:paraId="2FA0F6B5" w14:textId="4D254E9A" w:rsidR="008F2AC2" w:rsidRDefault="008F2AC2" w:rsidP="00840B94">
      <w:pPr>
        <w:tabs>
          <w:tab w:val="left" w:pos="2070"/>
        </w:tabs>
        <w:spacing w:after="120"/>
        <w:rPr>
          <w:rFonts w:ascii="Calibri" w:hAnsi="Calibri" w:cs="Arial"/>
          <w:sz w:val="22"/>
          <w:szCs w:val="22"/>
          <w:lang w:val="en-GB"/>
        </w:rPr>
      </w:pPr>
    </w:p>
    <w:p w14:paraId="2B454369" w14:textId="1B37E857" w:rsidR="008F2AC2" w:rsidRDefault="008F2AC2" w:rsidP="00840B94">
      <w:pPr>
        <w:tabs>
          <w:tab w:val="left" w:pos="2070"/>
        </w:tabs>
        <w:spacing w:after="120"/>
        <w:rPr>
          <w:rFonts w:ascii="Calibri" w:hAnsi="Calibri" w:cs="Arial"/>
          <w:sz w:val="22"/>
          <w:szCs w:val="22"/>
          <w:lang w:val="en-GB"/>
        </w:rPr>
      </w:pPr>
    </w:p>
    <w:p w14:paraId="4AD9193D" w14:textId="05AA0584" w:rsidR="008F2AC2" w:rsidRDefault="008F2AC2" w:rsidP="00840B94">
      <w:pPr>
        <w:tabs>
          <w:tab w:val="left" w:pos="2070"/>
        </w:tabs>
        <w:spacing w:after="120"/>
        <w:rPr>
          <w:rFonts w:ascii="Calibri" w:hAnsi="Calibri" w:cs="Arial"/>
          <w:sz w:val="22"/>
          <w:szCs w:val="22"/>
          <w:lang w:val="en-GB"/>
        </w:rPr>
      </w:pPr>
    </w:p>
    <w:p w14:paraId="66A24FF3" w14:textId="7BE2038D" w:rsidR="008F2AC2" w:rsidRDefault="008F2AC2" w:rsidP="00840B94">
      <w:pPr>
        <w:tabs>
          <w:tab w:val="left" w:pos="2070"/>
        </w:tabs>
        <w:spacing w:after="120"/>
        <w:rPr>
          <w:rFonts w:ascii="Calibri" w:hAnsi="Calibri" w:cs="Arial"/>
          <w:sz w:val="22"/>
          <w:szCs w:val="22"/>
          <w:lang w:val="en-GB"/>
        </w:rPr>
      </w:pPr>
    </w:p>
    <w:p w14:paraId="28AF361B" w14:textId="64BB6347" w:rsidR="008F2AC2" w:rsidRDefault="008F2AC2" w:rsidP="00840B94">
      <w:pPr>
        <w:tabs>
          <w:tab w:val="left" w:pos="2070"/>
        </w:tabs>
        <w:spacing w:after="120"/>
        <w:rPr>
          <w:rFonts w:ascii="Calibri" w:hAnsi="Calibri" w:cs="Arial"/>
          <w:sz w:val="22"/>
          <w:szCs w:val="22"/>
          <w:lang w:val="en-GB"/>
        </w:rPr>
      </w:pPr>
    </w:p>
    <w:p w14:paraId="03DC80D9" w14:textId="3D47C772" w:rsidR="008F2AC2" w:rsidRDefault="008F2AC2" w:rsidP="00840B94">
      <w:pPr>
        <w:tabs>
          <w:tab w:val="left" w:pos="2070"/>
        </w:tabs>
        <w:spacing w:after="120"/>
        <w:rPr>
          <w:rFonts w:ascii="Calibri" w:hAnsi="Calibri" w:cs="Arial"/>
          <w:sz w:val="22"/>
          <w:szCs w:val="22"/>
          <w:lang w:val="en-GB"/>
        </w:rPr>
      </w:pPr>
    </w:p>
    <w:p w14:paraId="05BB2640" w14:textId="77B723D0" w:rsidR="008F2AC2" w:rsidRDefault="008F2AC2" w:rsidP="00840B94">
      <w:pPr>
        <w:tabs>
          <w:tab w:val="left" w:pos="2070"/>
        </w:tabs>
        <w:spacing w:after="120"/>
        <w:rPr>
          <w:rFonts w:ascii="Calibri" w:hAnsi="Calibri" w:cs="Arial"/>
          <w:sz w:val="22"/>
          <w:szCs w:val="22"/>
          <w:lang w:val="en-GB"/>
        </w:rPr>
      </w:pPr>
    </w:p>
    <w:p w14:paraId="47E5D61A" w14:textId="575380E1" w:rsidR="008F2AC2" w:rsidRDefault="008F2AC2" w:rsidP="00840B94">
      <w:pPr>
        <w:tabs>
          <w:tab w:val="left" w:pos="2070"/>
        </w:tabs>
        <w:spacing w:after="120"/>
        <w:rPr>
          <w:rFonts w:ascii="Calibri" w:hAnsi="Calibri" w:cs="Arial"/>
          <w:sz w:val="22"/>
          <w:szCs w:val="22"/>
          <w:lang w:val="en-GB"/>
        </w:rPr>
      </w:pPr>
    </w:p>
    <w:p w14:paraId="398424FC" w14:textId="1D8BAAF2" w:rsidR="008F2AC2" w:rsidRDefault="008F2AC2" w:rsidP="00840B94">
      <w:pPr>
        <w:tabs>
          <w:tab w:val="left" w:pos="2070"/>
        </w:tabs>
        <w:spacing w:after="120"/>
        <w:rPr>
          <w:rFonts w:ascii="Calibri" w:hAnsi="Calibri" w:cs="Arial"/>
          <w:sz w:val="22"/>
          <w:szCs w:val="22"/>
          <w:lang w:val="en-GB"/>
        </w:rPr>
      </w:pPr>
    </w:p>
    <w:p w14:paraId="7E26CE5F" w14:textId="059865CC" w:rsidR="008F2AC2" w:rsidRDefault="008F2AC2" w:rsidP="00840B94">
      <w:pPr>
        <w:tabs>
          <w:tab w:val="left" w:pos="2070"/>
        </w:tabs>
        <w:spacing w:after="120"/>
        <w:rPr>
          <w:rFonts w:ascii="Calibri" w:hAnsi="Calibri" w:cs="Arial"/>
          <w:sz w:val="22"/>
          <w:szCs w:val="22"/>
          <w:lang w:val="en-GB"/>
        </w:rPr>
      </w:pPr>
    </w:p>
    <w:p w14:paraId="4285EF3E" w14:textId="77777777" w:rsidR="006C262D" w:rsidRDefault="006C262D" w:rsidP="00840B94">
      <w:pPr>
        <w:tabs>
          <w:tab w:val="left" w:pos="2070"/>
        </w:tabs>
        <w:spacing w:after="120"/>
        <w:rPr>
          <w:rFonts w:ascii="Calibri" w:hAnsi="Calibri" w:cs="Arial"/>
          <w:sz w:val="22"/>
          <w:szCs w:val="22"/>
          <w:lang w:val="en-GB"/>
        </w:rPr>
      </w:pPr>
    </w:p>
    <w:p w14:paraId="19C05E89" w14:textId="03F77E3F" w:rsidR="008F2AC2" w:rsidRDefault="008F2AC2" w:rsidP="00840B94">
      <w:pPr>
        <w:tabs>
          <w:tab w:val="left" w:pos="2070"/>
        </w:tabs>
        <w:spacing w:after="120"/>
        <w:rPr>
          <w:rFonts w:ascii="Calibri" w:hAnsi="Calibri" w:cs="Arial"/>
          <w:sz w:val="22"/>
          <w:szCs w:val="22"/>
          <w:lang w:val="en-GB"/>
        </w:rPr>
      </w:pPr>
    </w:p>
    <w:p w14:paraId="77AD85AA" w14:textId="77777777" w:rsidR="008F2AC2" w:rsidRDefault="008F2AC2" w:rsidP="008F2AC2">
      <w:pPr>
        <w:widowControl w:val="0"/>
        <w:autoSpaceDE w:val="0"/>
        <w:autoSpaceDN w:val="0"/>
        <w:adjustRightInd w:val="0"/>
        <w:spacing w:after="240" w:line="360" w:lineRule="auto"/>
        <w:rPr>
          <w:lang w:val="en-US"/>
        </w:rPr>
      </w:pPr>
      <w:r>
        <w:rPr>
          <w:sz w:val="36"/>
          <w:szCs w:val="36"/>
          <w:lang w:val="en-US"/>
        </w:rPr>
        <w:t>Reference list</w:t>
      </w:r>
    </w:p>
    <w:p w14:paraId="56EDD047"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Abt</w:t>
      </w:r>
      <w:proofErr w:type="spellEnd"/>
      <w:r>
        <w:rPr>
          <w:lang w:val="en-US"/>
        </w:rPr>
        <w:t xml:space="preserve">, J.P., Sell, T.C., </w:t>
      </w:r>
      <w:proofErr w:type="spellStart"/>
      <w:r>
        <w:rPr>
          <w:lang w:val="en-US"/>
        </w:rPr>
        <w:t>Laudner</w:t>
      </w:r>
      <w:proofErr w:type="spellEnd"/>
      <w:r>
        <w:rPr>
          <w:lang w:val="en-US"/>
        </w:rPr>
        <w:t xml:space="preserve">, K.G., McCrory, J.L., Loucks, T.L., </w:t>
      </w:r>
      <w:proofErr w:type="spellStart"/>
      <w:r>
        <w:rPr>
          <w:lang w:val="en-US"/>
        </w:rPr>
        <w:t>Berga</w:t>
      </w:r>
      <w:proofErr w:type="spellEnd"/>
      <w:r>
        <w:rPr>
          <w:lang w:val="en-US"/>
        </w:rPr>
        <w:t xml:space="preserve">, S.L. and </w:t>
      </w:r>
      <w:proofErr w:type="spellStart"/>
      <w:r>
        <w:rPr>
          <w:lang w:val="en-US"/>
        </w:rPr>
        <w:t>Lephart</w:t>
      </w:r>
      <w:proofErr w:type="spellEnd"/>
      <w:r>
        <w:rPr>
          <w:lang w:val="en-US"/>
        </w:rPr>
        <w:t xml:space="preserve">, S.M. (2007). Neuromuscular and biomechanical characteristics do not vary across the menstrual cycle. </w:t>
      </w:r>
      <w:r>
        <w:rPr>
          <w:i/>
          <w:iCs/>
          <w:lang w:val="en-US"/>
        </w:rPr>
        <w:t>Knee Surgery, Sports Traumatology, Arthroscopy</w:t>
      </w:r>
      <w:r>
        <w:rPr>
          <w:lang w:val="en-US"/>
        </w:rPr>
        <w:t>, 15(7), pp.901–907.</w:t>
      </w:r>
    </w:p>
    <w:p w14:paraId="7C5C2801"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Ansdell</w:t>
      </w:r>
      <w:proofErr w:type="spellEnd"/>
      <w:r>
        <w:rPr>
          <w:lang w:val="en-US"/>
        </w:rPr>
        <w:t xml:space="preserve">, P., Brownstein, C.G., </w:t>
      </w:r>
      <w:proofErr w:type="spellStart"/>
      <w:r>
        <w:rPr>
          <w:lang w:val="en-US"/>
        </w:rPr>
        <w:t>Škarabot</w:t>
      </w:r>
      <w:proofErr w:type="spellEnd"/>
      <w:r>
        <w:rPr>
          <w:lang w:val="en-US"/>
        </w:rPr>
        <w:t xml:space="preserve">, J., Hicks, K.M., </w:t>
      </w:r>
      <w:proofErr w:type="spellStart"/>
      <w:r>
        <w:rPr>
          <w:lang w:val="en-US"/>
        </w:rPr>
        <w:t>Simoes</w:t>
      </w:r>
      <w:proofErr w:type="spellEnd"/>
      <w:r>
        <w:rPr>
          <w:lang w:val="en-US"/>
        </w:rPr>
        <w:t xml:space="preserve">, D.C.M., Thomas, K., </w:t>
      </w:r>
      <w:proofErr w:type="spellStart"/>
      <w:r>
        <w:rPr>
          <w:lang w:val="en-US"/>
        </w:rPr>
        <w:t>Howatson</w:t>
      </w:r>
      <w:proofErr w:type="spellEnd"/>
      <w:r>
        <w:rPr>
          <w:lang w:val="en-US"/>
        </w:rPr>
        <w:t xml:space="preserve">, G., Hunter, S.K. and Goodall, S. (2019). Menstrual cycle-associated modulations in neuromuscular function and fatigability of the knee extensors in eumenorrheic women. </w:t>
      </w:r>
      <w:r>
        <w:rPr>
          <w:i/>
          <w:iCs/>
          <w:lang w:val="en-US"/>
        </w:rPr>
        <w:t>Journal of Applied Physiology</w:t>
      </w:r>
      <w:r>
        <w:rPr>
          <w:lang w:val="en-US"/>
        </w:rPr>
        <w:t>, 126(6), pp.1701–1712.</w:t>
      </w:r>
    </w:p>
    <w:p w14:paraId="7677A3FF" w14:textId="77777777" w:rsidR="008F2AC2" w:rsidRDefault="008F2AC2" w:rsidP="008F2AC2">
      <w:pPr>
        <w:widowControl w:val="0"/>
        <w:autoSpaceDE w:val="0"/>
        <w:autoSpaceDN w:val="0"/>
        <w:adjustRightInd w:val="0"/>
        <w:spacing w:after="240" w:line="360" w:lineRule="auto"/>
        <w:rPr>
          <w:lang w:val="en-US"/>
        </w:rPr>
      </w:pPr>
      <w:r>
        <w:rPr>
          <w:lang w:val="en-US"/>
        </w:rPr>
        <w:t xml:space="preserve">Arnold, R. and Fletcher, D. (2012). A Research Synthesis and Taxonomic Classification of the Organizational Stressors Encountered by Sport Performers. </w:t>
      </w:r>
      <w:r>
        <w:rPr>
          <w:i/>
          <w:iCs/>
          <w:lang w:val="en-US"/>
        </w:rPr>
        <w:t>Journal of Sport and Exercise Psychology</w:t>
      </w:r>
      <w:r>
        <w:rPr>
          <w:lang w:val="en-US"/>
        </w:rPr>
        <w:t>, 34(3), pp.397–429.</w:t>
      </w:r>
    </w:p>
    <w:p w14:paraId="66DB74BB"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Bambaeichi</w:t>
      </w:r>
      <w:proofErr w:type="spellEnd"/>
      <w:r>
        <w:rPr>
          <w:lang w:val="en-US"/>
        </w:rPr>
        <w:t xml:space="preserve">, E., Reilly, T., Cable, N.T. and </w:t>
      </w:r>
      <w:proofErr w:type="spellStart"/>
      <w:r>
        <w:rPr>
          <w:lang w:val="en-US"/>
        </w:rPr>
        <w:t>Giacomoni</w:t>
      </w:r>
      <w:proofErr w:type="spellEnd"/>
      <w:r>
        <w:rPr>
          <w:lang w:val="en-US"/>
        </w:rPr>
        <w:t xml:space="preserve">, M. (2004). The Isolated and Combined Effects of Menstrual Cycle Phase and Time-of-Day on Muscle Strength of Eumenorrheic Females. </w:t>
      </w:r>
      <w:r>
        <w:rPr>
          <w:i/>
          <w:iCs/>
          <w:lang w:val="en-US"/>
        </w:rPr>
        <w:t>Chronobiology International</w:t>
      </w:r>
      <w:r>
        <w:rPr>
          <w:lang w:val="en-US"/>
        </w:rPr>
        <w:t>, 21(4-5), pp.645–660.</w:t>
      </w:r>
    </w:p>
    <w:p w14:paraId="0C1A16F5" w14:textId="77777777" w:rsidR="008F2AC2" w:rsidRDefault="008F2AC2" w:rsidP="008F2AC2">
      <w:pPr>
        <w:widowControl w:val="0"/>
        <w:autoSpaceDE w:val="0"/>
        <w:autoSpaceDN w:val="0"/>
        <w:adjustRightInd w:val="0"/>
        <w:spacing w:after="240" w:line="360" w:lineRule="auto"/>
        <w:rPr>
          <w:lang w:val="en-US"/>
        </w:rPr>
      </w:pPr>
      <w:r>
        <w:rPr>
          <w:lang w:val="en-US"/>
        </w:rPr>
        <w:t xml:space="preserve">Bell, D.R., Troy Blackburn, J., </w:t>
      </w:r>
      <w:proofErr w:type="spellStart"/>
      <w:r>
        <w:rPr>
          <w:lang w:val="en-US"/>
        </w:rPr>
        <w:t>Ondrak</w:t>
      </w:r>
      <w:proofErr w:type="spellEnd"/>
      <w:r>
        <w:rPr>
          <w:lang w:val="en-US"/>
        </w:rPr>
        <w:t xml:space="preserve">, K.S., Hackney, A.C., Hudson, J.D., Norcross, M.F. and Padua, D.A. (2011). The Effects of Oral Contraceptive Use on Muscle Stiffness Across the Menstrual Cycle. </w:t>
      </w:r>
      <w:r>
        <w:rPr>
          <w:i/>
          <w:iCs/>
          <w:lang w:val="en-US"/>
        </w:rPr>
        <w:t>Clinical Journal of Sport Medicine</w:t>
      </w:r>
      <w:r>
        <w:rPr>
          <w:lang w:val="en-US"/>
        </w:rPr>
        <w:t>, 21(6), pp.467–473.</w:t>
      </w:r>
    </w:p>
    <w:p w14:paraId="5FEF737E" w14:textId="77777777" w:rsidR="008F2AC2" w:rsidRDefault="008F2AC2" w:rsidP="008F2AC2">
      <w:pPr>
        <w:widowControl w:val="0"/>
        <w:autoSpaceDE w:val="0"/>
        <w:autoSpaceDN w:val="0"/>
        <w:adjustRightInd w:val="0"/>
        <w:spacing w:after="240" w:line="360" w:lineRule="auto"/>
        <w:rPr>
          <w:lang w:val="en-US"/>
        </w:rPr>
      </w:pPr>
      <w:r>
        <w:rPr>
          <w:lang w:val="en-US"/>
        </w:rPr>
        <w:t xml:space="preserve">Birch, K. and Reilly, T. (2002). THE DIURNAL RHYTHM IN ISOMETRIC MUSCULAR PERFORMANCE DIFFERS WITH EUMENORRHEIC MENSTRUAL CYCLE PHASE. </w:t>
      </w:r>
      <w:r>
        <w:rPr>
          <w:i/>
          <w:iCs/>
          <w:lang w:val="en-US"/>
        </w:rPr>
        <w:t>Chronobiology International</w:t>
      </w:r>
      <w:r>
        <w:rPr>
          <w:lang w:val="en-US"/>
        </w:rPr>
        <w:t>, 19(4), pp.731–742.</w:t>
      </w:r>
    </w:p>
    <w:p w14:paraId="002E9559"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Bruinvels</w:t>
      </w:r>
      <w:proofErr w:type="spellEnd"/>
      <w:r>
        <w:rPr>
          <w:lang w:val="en-US"/>
        </w:rPr>
        <w:t xml:space="preserve">, G., Burden, R., Brown, N., Richards, T. and </w:t>
      </w:r>
      <w:proofErr w:type="spellStart"/>
      <w:r>
        <w:rPr>
          <w:lang w:val="en-US"/>
        </w:rPr>
        <w:t>Pedlar</w:t>
      </w:r>
      <w:proofErr w:type="spellEnd"/>
      <w:r>
        <w:rPr>
          <w:lang w:val="en-US"/>
        </w:rPr>
        <w:t xml:space="preserve">, C. (2016). The Prevalence and Impact of Heavy Menstrual Bleeding (Menorrhagia) in Elite and Non-Elite Athletes. </w:t>
      </w:r>
      <w:r>
        <w:rPr>
          <w:i/>
          <w:iCs/>
          <w:lang w:val="en-US"/>
        </w:rPr>
        <w:t>PLOS ONE</w:t>
      </w:r>
      <w:r>
        <w:rPr>
          <w:lang w:val="en-US"/>
        </w:rPr>
        <w:t xml:space="preserve">, [online] 11(2), p.e0149881. Available at: </w:t>
      </w:r>
      <w:hyperlink r:id="rId5" w:history="1">
        <w:r>
          <w:rPr>
            <w:lang w:val="en-US"/>
          </w:rPr>
          <w:t>https://www.ncbi.nlm.nih.gov/pmc/articles/PMC4763330/</w:t>
        </w:r>
      </w:hyperlink>
      <w:r>
        <w:rPr>
          <w:lang w:val="en-US"/>
        </w:rPr>
        <w:t>.</w:t>
      </w:r>
    </w:p>
    <w:p w14:paraId="16243261" w14:textId="77777777" w:rsidR="008F2AC2" w:rsidRDefault="008F2AC2" w:rsidP="008F2AC2">
      <w:pPr>
        <w:widowControl w:val="0"/>
        <w:autoSpaceDE w:val="0"/>
        <w:autoSpaceDN w:val="0"/>
        <w:adjustRightInd w:val="0"/>
        <w:spacing w:after="240" w:line="360" w:lineRule="auto"/>
        <w:rPr>
          <w:lang w:val="en-US"/>
        </w:rPr>
      </w:pPr>
      <w:r>
        <w:rPr>
          <w:lang w:val="en-US"/>
        </w:rPr>
        <w:lastRenderedPageBreak/>
        <w:t xml:space="preserve">Costello, J.T., </w:t>
      </w:r>
      <w:proofErr w:type="spellStart"/>
      <w:r>
        <w:rPr>
          <w:lang w:val="en-US"/>
        </w:rPr>
        <w:t>Bieuzen</w:t>
      </w:r>
      <w:proofErr w:type="spellEnd"/>
      <w:r>
        <w:rPr>
          <w:lang w:val="en-US"/>
        </w:rPr>
        <w:t xml:space="preserve">, F. and </w:t>
      </w:r>
      <w:proofErr w:type="spellStart"/>
      <w:r>
        <w:rPr>
          <w:lang w:val="en-US"/>
        </w:rPr>
        <w:t>Bleakley</w:t>
      </w:r>
      <w:proofErr w:type="spellEnd"/>
      <w:r>
        <w:rPr>
          <w:lang w:val="en-US"/>
        </w:rPr>
        <w:t xml:space="preserve">, C.M. (2014). Where are all the female participants in Sports and Exercise Medicine research? </w:t>
      </w:r>
      <w:r>
        <w:rPr>
          <w:i/>
          <w:iCs/>
          <w:lang w:val="en-US"/>
        </w:rPr>
        <w:t>European Journal of Sport Science</w:t>
      </w:r>
      <w:r>
        <w:rPr>
          <w:lang w:val="en-US"/>
        </w:rPr>
        <w:t>, 14(8), pp.847–851.</w:t>
      </w:r>
    </w:p>
    <w:p w14:paraId="05AD6BD1"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Ekenros</w:t>
      </w:r>
      <w:proofErr w:type="spellEnd"/>
      <w:r>
        <w:rPr>
          <w:lang w:val="en-US"/>
        </w:rPr>
        <w:t xml:space="preserve">, L., Hirschberg, A.L., </w:t>
      </w:r>
      <w:proofErr w:type="spellStart"/>
      <w:r>
        <w:rPr>
          <w:lang w:val="en-US"/>
        </w:rPr>
        <w:t>Heijne</w:t>
      </w:r>
      <w:proofErr w:type="spellEnd"/>
      <w:r>
        <w:rPr>
          <w:lang w:val="en-US"/>
        </w:rPr>
        <w:t xml:space="preserve">, A. and </w:t>
      </w:r>
      <w:proofErr w:type="spellStart"/>
      <w:r>
        <w:rPr>
          <w:lang w:val="en-US"/>
        </w:rPr>
        <w:t>Fridén</w:t>
      </w:r>
      <w:proofErr w:type="spellEnd"/>
      <w:r>
        <w:rPr>
          <w:lang w:val="en-US"/>
        </w:rPr>
        <w:t xml:space="preserve">, C. (2013). Oral Contraceptives Do Not Affect Muscle Strength and Hop Performance in Active Women. </w:t>
      </w:r>
      <w:r>
        <w:rPr>
          <w:i/>
          <w:iCs/>
          <w:lang w:val="en-US"/>
        </w:rPr>
        <w:t>Clinical Journal of Sport Medicine</w:t>
      </w:r>
      <w:r>
        <w:rPr>
          <w:lang w:val="en-US"/>
        </w:rPr>
        <w:t>, 23(3), pp.202–207.</w:t>
      </w:r>
    </w:p>
    <w:p w14:paraId="690DD1B9" w14:textId="77777777" w:rsidR="008F2AC2" w:rsidRDefault="008F2AC2" w:rsidP="008F2AC2">
      <w:pPr>
        <w:widowControl w:val="0"/>
        <w:autoSpaceDE w:val="0"/>
        <w:autoSpaceDN w:val="0"/>
        <w:adjustRightInd w:val="0"/>
        <w:spacing w:after="240" w:line="360" w:lineRule="auto"/>
        <w:rPr>
          <w:lang w:val="en-US"/>
        </w:rPr>
      </w:pPr>
      <w:r>
        <w:rPr>
          <w:lang w:val="en-US"/>
        </w:rPr>
        <w:t xml:space="preserve">ELLIOTT, K.J., CABLE, N.T., REILLY, T. and DIVER, M.J. (2003). Effect of menstrual cycle phase on the concentration of bioavailable 17-β </w:t>
      </w:r>
      <w:proofErr w:type="spellStart"/>
      <w:r>
        <w:rPr>
          <w:lang w:val="en-US"/>
        </w:rPr>
        <w:t>oestradiol</w:t>
      </w:r>
      <w:proofErr w:type="spellEnd"/>
      <w:r>
        <w:rPr>
          <w:lang w:val="en-US"/>
        </w:rPr>
        <w:t xml:space="preserve"> and testosterone and muscle strength. </w:t>
      </w:r>
      <w:r>
        <w:rPr>
          <w:i/>
          <w:iCs/>
          <w:lang w:val="en-US"/>
        </w:rPr>
        <w:t>Clinical Science</w:t>
      </w:r>
      <w:r>
        <w:rPr>
          <w:lang w:val="en-US"/>
        </w:rPr>
        <w:t>, 105(6), pp.663–669.</w:t>
      </w:r>
    </w:p>
    <w:p w14:paraId="52339D53" w14:textId="77777777" w:rsidR="008F2AC2" w:rsidRDefault="008F2AC2" w:rsidP="008F2AC2">
      <w:pPr>
        <w:widowControl w:val="0"/>
        <w:autoSpaceDE w:val="0"/>
        <w:autoSpaceDN w:val="0"/>
        <w:adjustRightInd w:val="0"/>
        <w:spacing w:after="240" w:line="360" w:lineRule="auto"/>
        <w:rPr>
          <w:lang w:val="en-US"/>
        </w:rPr>
      </w:pPr>
      <w:r>
        <w:rPr>
          <w:lang w:val="en-US"/>
        </w:rPr>
        <w:t xml:space="preserve">Elliott-Sale, K.J., McNulty, K.L., </w:t>
      </w:r>
      <w:proofErr w:type="spellStart"/>
      <w:r>
        <w:rPr>
          <w:lang w:val="en-US"/>
        </w:rPr>
        <w:t>Ansdell</w:t>
      </w:r>
      <w:proofErr w:type="spellEnd"/>
      <w:r>
        <w:rPr>
          <w:lang w:val="en-US"/>
        </w:rPr>
        <w:t xml:space="preserve">, P., Goodall, S., Hicks, K.M., Thomas, K., Swinton, P.A. and Dolan, E. (2020). The Effects of Oral Contraceptives on Exercise Performance in Women: A Systematic Review and Meta-analysis. </w:t>
      </w:r>
      <w:r>
        <w:rPr>
          <w:i/>
          <w:iCs/>
          <w:lang w:val="en-US"/>
        </w:rPr>
        <w:t>Sports Medicine</w:t>
      </w:r>
      <w:r>
        <w:rPr>
          <w:lang w:val="en-US"/>
        </w:rPr>
        <w:t>, 50(10), pp.1785–1812.</w:t>
      </w:r>
    </w:p>
    <w:p w14:paraId="21275385" w14:textId="77777777" w:rsidR="008F2AC2" w:rsidRDefault="008F2AC2" w:rsidP="008F2AC2">
      <w:pPr>
        <w:widowControl w:val="0"/>
        <w:autoSpaceDE w:val="0"/>
        <w:autoSpaceDN w:val="0"/>
        <w:adjustRightInd w:val="0"/>
        <w:spacing w:after="240" w:line="360" w:lineRule="auto"/>
        <w:rPr>
          <w:lang w:val="en-US"/>
        </w:rPr>
      </w:pPr>
      <w:r>
        <w:rPr>
          <w:lang w:val="en-US"/>
        </w:rPr>
        <w:t xml:space="preserve">Gordon, D., Hughes, F., Young, K., Scruton, A., </w:t>
      </w:r>
      <w:proofErr w:type="spellStart"/>
      <w:r>
        <w:rPr>
          <w:lang w:val="en-US"/>
        </w:rPr>
        <w:t>Keiller</w:t>
      </w:r>
      <w:proofErr w:type="spellEnd"/>
      <w:r>
        <w:rPr>
          <w:lang w:val="en-US"/>
        </w:rPr>
        <w:t xml:space="preserve">, D., Caddy, O., Baker, J. and Barnes, R. (2013). The effects of menstrual cycle phase on the development of peak torque under isokinetic conditions. </w:t>
      </w:r>
      <w:proofErr w:type="spellStart"/>
      <w:r>
        <w:rPr>
          <w:i/>
          <w:iCs/>
          <w:lang w:val="en-US"/>
        </w:rPr>
        <w:t>Isokinetics</w:t>
      </w:r>
      <w:proofErr w:type="spellEnd"/>
      <w:r>
        <w:rPr>
          <w:i/>
          <w:iCs/>
          <w:lang w:val="en-US"/>
        </w:rPr>
        <w:t xml:space="preserve"> and Exercise Science</w:t>
      </w:r>
      <w:r>
        <w:rPr>
          <w:lang w:val="en-US"/>
        </w:rPr>
        <w:t>, 21(4), pp.285–291.</w:t>
      </w:r>
    </w:p>
    <w:p w14:paraId="7CBBCB09" w14:textId="77777777" w:rsidR="008F2AC2" w:rsidRDefault="008F2AC2" w:rsidP="008F2AC2">
      <w:pPr>
        <w:widowControl w:val="0"/>
        <w:autoSpaceDE w:val="0"/>
        <w:autoSpaceDN w:val="0"/>
        <w:adjustRightInd w:val="0"/>
        <w:spacing w:after="240" w:line="360" w:lineRule="auto"/>
        <w:rPr>
          <w:lang w:val="en-US"/>
        </w:rPr>
      </w:pPr>
      <w:r>
        <w:rPr>
          <w:lang w:val="en-US"/>
        </w:rPr>
        <w:t xml:space="preserve">Hartling, L., Featherstone, R., </w:t>
      </w:r>
      <w:proofErr w:type="spellStart"/>
      <w:r>
        <w:rPr>
          <w:lang w:val="en-US"/>
        </w:rPr>
        <w:t>Nuspl</w:t>
      </w:r>
      <w:proofErr w:type="spellEnd"/>
      <w:r>
        <w:rPr>
          <w:lang w:val="en-US"/>
        </w:rPr>
        <w:t xml:space="preserve">, M., Shave, K., Dryden, D.M. and </w:t>
      </w:r>
      <w:proofErr w:type="spellStart"/>
      <w:r>
        <w:rPr>
          <w:lang w:val="en-US"/>
        </w:rPr>
        <w:t>Vandermeer</w:t>
      </w:r>
      <w:proofErr w:type="spellEnd"/>
      <w:r>
        <w:rPr>
          <w:lang w:val="en-US"/>
        </w:rPr>
        <w:t xml:space="preserve">, B. (2017). Grey literature in systematic reviews: a cross-sectional study of the contribution of non-English reports, unpublished studies and dissertations to the results of meta-analyses in child-relevant reviews. </w:t>
      </w:r>
      <w:r>
        <w:rPr>
          <w:i/>
          <w:iCs/>
          <w:lang w:val="en-US"/>
        </w:rPr>
        <w:t>BMC Medical Research Methodology</w:t>
      </w:r>
      <w:r>
        <w:rPr>
          <w:lang w:val="en-US"/>
        </w:rPr>
        <w:t>, 17(1).</w:t>
      </w:r>
    </w:p>
    <w:p w14:paraId="4B69218A" w14:textId="77777777" w:rsidR="008F2AC2" w:rsidRDefault="008F2AC2" w:rsidP="008F2AC2">
      <w:pPr>
        <w:widowControl w:val="0"/>
        <w:autoSpaceDE w:val="0"/>
        <w:autoSpaceDN w:val="0"/>
        <w:adjustRightInd w:val="0"/>
        <w:spacing w:after="240" w:line="360" w:lineRule="auto"/>
        <w:rPr>
          <w:lang w:val="en-US"/>
        </w:rPr>
      </w:pPr>
      <w:r>
        <w:rPr>
          <w:lang w:val="en-US"/>
        </w:rPr>
        <w:t xml:space="preserve">Julian, R., </w:t>
      </w:r>
      <w:proofErr w:type="spellStart"/>
      <w:r>
        <w:rPr>
          <w:lang w:val="en-US"/>
        </w:rPr>
        <w:t>Hecksteden</w:t>
      </w:r>
      <w:proofErr w:type="spellEnd"/>
      <w:r>
        <w:rPr>
          <w:lang w:val="en-US"/>
        </w:rPr>
        <w:t xml:space="preserve">, A., </w:t>
      </w:r>
      <w:proofErr w:type="spellStart"/>
      <w:r>
        <w:rPr>
          <w:lang w:val="en-US"/>
        </w:rPr>
        <w:t>Fullagar</w:t>
      </w:r>
      <w:proofErr w:type="spellEnd"/>
      <w:r>
        <w:rPr>
          <w:lang w:val="en-US"/>
        </w:rPr>
        <w:t xml:space="preserve">, H.H.K. and Meyer, T. (2017). The effects of menstrual cycle phase on physical performance in female soccer players. </w:t>
      </w:r>
      <w:r>
        <w:rPr>
          <w:i/>
          <w:iCs/>
          <w:lang w:val="en-US"/>
        </w:rPr>
        <w:t>PLOS ONE</w:t>
      </w:r>
      <w:r>
        <w:rPr>
          <w:lang w:val="en-US"/>
        </w:rPr>
        <w:t>, 12(3), p.e0173951.</w:t>
      </w:r>
    </w:p>
    <w:p w14:paraId="1B387BFC" w14:textId="77777777" w:rsidR="008F2AC2" w:rsidRDefault="008F2AC2" w:rsidP="008F2AC2">
      <w:pPr>
        <w:widowControl w:val="0"/>
        <w:autoSpaceDE w:val="0"/>
        <w:autoSpaceDN w:val="0"/>
        <w:adjustRightInd w:val="0"/>
        <w:spacing w:after="240" w:line="360" w:lineRule="auto"/>
        <w:rPr>
          <w:lang w:val="en-US"/>
        </w:rPr>
      </w:pPr>
      <w:r>
        <w:rPr>
          <w:lang w:val="en-US"/>
        </w:rPr>
        <w:t xml:space="preserve">Lee, H., </w:t>
      </w:r>
      <w:proofErr w:type="spellStart"/>
      <w:r>
        <w:rPr>
          <w:lang w:val="en-US"/>
        </w:rPr>
        <w:t>Petrofsky</w:t>
      </w:r>
      <w:proofErr w:type="spellEnd"/>
      <w:r>
        <w:rPr>
          <w:lang w:val="en-US"/>
        </w:rPr>
        <w:t xml:space="preserve">, J.S., Daher, N., Berk, L. and </w:t>
      </w:r>
      <w:proofErr w:type="spellStart"/>
      <w:r>
        <w:rPr>
          <w:lang w:val="en-US"/>
        </w:rPr>
        <w:t>Laymon</w:t>
      </w:r>
      <w:proofErr w:type="spellEnd"/>
      <w:r>
        <w:rPr>
          <w:lang w:val="en-US"/>
        </w:rPr>
        <w:t xml:space="preserve">, M. (2013). Differences in anterior cruciate ligament elasticity and force for knee flexion in women: oral contraceptive users versus non-oral contraceptive users. </w:t>
      </w:r>
      <w:r>
        <w:rPr>
          <w:i/>
          <w:iCs/>
          <w:lang w:val="en-US"/>
        </w:rPr>
        <w:t>European Journal of Applied Physiology</w:t>
      </w:r>
      <w:r>
        <w:rPr>
          <w:lang w:val="en-US"/>
        </w:rPr>
        <w:t>, 114(2), pp.285–294.</w:t>
      </w:r>
    </w:p>
    <w:p w14:paraId="60F925A5" w14:textId="77777777" w:rsidR="008F2AC2" w:rsidRDefault="008F2AC2" w:rsidP="008F2AC2">
      <w:pPr>
        <w:widowControl w:val="0"/>
        <w:autoSpaceDE w:val="0"/>
        <w:autoSpaceDN w:val="0"/>
        <w:adjustRightInd w:val="0"/>
        <w:spacing w:after="240" w:line="360" w:lineRule="auto"/>
        <w:rPr>
          <w:lang w:val="en-US"/>
        </w:rPr>
      </w:pPr>
      <w:r>
        <w:rPr>
          <w:lang w:val="en-US"/>
        </w:rPr>
        <w:t xml:space="preserve">MASTERSON, G. (1999). The Impact of Menstrual Phases on Anaerobic Power Performance in Collegiate Women. </w:t>
      </w:r>
      <w:r>
        <w:rPr>
          <w:i/>
          <w:iCs/>
          <w:lang w:val="en-US"/>
        </w:rPr>
        <w:t>Journal of Strength and Conditioning Research</w:t>
      </w:r>
      <w:r>
        <w:rPr>
          <w:lang w:val="en-US"/>
        </w:rPr>
        <w:t xml:space="preserve">, 13(4), </w:t>
      </w:r>
      <w:r>
        <w:rPr>
          <w:lang w:val="en-US"/>
        </w:rPr>
        <w:lastRenderedPageBreak/>
        <w:t>pp.325–329.</w:t>
      </w:r>
    </w:p>
    <w:p w14:paraId="5126267F"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Mattu</w:t>
      </w:r>
      <w:proofErr w:type="spellEnd"/>
      <w:r>
        <w:rPr>
          <w:lang w:val="en-US"/>
        </w:rPr>
        <w:t xml:space="preserve">, A.T., </w:t>
      </w:r>
      <w:proofErr w:type="spellStart"/>
      <w:r>
        <w:rPr>
          <w:lang w:val="en-US"/>
        </w:rPr>
        <w:t>Iannetta</w:t>
      </w:r>
      <w:proofErr w:type="spellEnd"/>
      <w:r>
        <w:rPr>
          <w:lang w:val="en-US"/>
        </w:rPr>
        <w:t xml:space="preserve">, D., </w:t>
      </w:r>
      <w:proofErr w:type="spellStart"/>
      <w:r>
        <w:rPr>
          <w:lang w:val="en-US"/>
        </w:rPr>
        <w:t>MacInnis</w:t>
      </w:r>
      <w:proofErr w:type="spellEnd"/>
      <w:r>
        <w:rPr>
          <w:lang w:val="en-US"/>
        </w:rPr>
        <w:t xml:space="preserve">, M.J., Doyle‐Baker, P.K. and </w:t>
      </w:r>
      <w:proofErr w:type="spellStart"/>
      <w:r>
        <w:rPr>
          <w:lang w:val="en-US"/>
        </w:rPr>
        <w:t>Murias</w:t>
      </w:r>
      <w:proofErr w:type="spellEnd"/>
      <w:r>
        <w:rPr>
          <w:lang w:val="en-US"/>
        </w:rPr>
        <w:t xml:space="preserve">, J.M. (2019). Menstrual and oral contraceptive cycle phases do not affect submaximal and maximal exercise responses. </w:t>
      </w:r>
      <w:r>
        <w:rPr>
          <w:i/>
          <w:iCs/>
          <w:lang w:val="en-US"/>
        </w:rPr>
        <w:t>Scandinavian Journal of Medicine &amp; Science in Sports</w:t>
      </w:r>
      <w:r>
        <w:rPr>
          <w:lang w:val="en-US"/>
        </w:rPr>
        <w:t>, 30(3), pp.472–484.</w:t>
      </w:r>
    </w:p>
    <w:p w14:paraId="3F9FC422"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McLay</w:t>
      </w:r>
      <w:proofErr w:type="spellEnd"/>
      <w:r>
        <w:rPr>
          <w:lang w:val="en-US"/>
        </w:rPr>
        <w:t xml:space="preserve">, R., Thomson, C. and </w:t>
      </w:r>
      <w:proofErr w:type="spellStart"/>
      <w:r>
        <w:rPr>
          <w:lang w:val="en-US"/>
        </w:rPr>
        <w:t>Rehrer</w:t>
      </w:r>
      <w:proofErr w:type="spellEnd"/>
      <w:r>
        <w:rPr>
          <w:lang w:val="en-US"/>
        </w:rPr>
        <w:t xml:space="preserve">, N. (1999). Carbohydrate loading in female endurance athletes: Effect of menstrual cycle phase. </w:t>
      </w:r>
      <w:r>
        <w:rPr>
          <w:i/>
          <w:iCs/>
          <w:lang w:val="en-US"/>
        </w:rPr>
        <w:t>Journal of Science and Medicine in Sport</w:t>
      </w:r>
      <w:r>
        <w:rPr>
          <w:lang w:val="en-US"/>
        </w:rPr>
        <w:t>, 2(4), p.434.</w:t>
      </w:r>
    </w:p>
    <w:p w14:paraId="6F3418B3"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Oosthuyse</w:t>
      </w:r>
      <w:proofErr w:type="spellEnd"/>
      <w:r>
        <w:rPr>
          <w:lang w:val="en-US"/>
        </w:rPr>
        <w:t xml:space="preserve">, T., Bosch, A.N. and Jackson, S. (2005). Cycling time trial performance during different phases of the menstrual cycle. </w:t>
      </w:r>
      <w:r>
        <w:rPr>
          <w:i/>
          <w:iCs/>
          <w:lang w:val="en-US"/>
        </w:rPr>
        <w:t>European Journal of Applied Physiology</w:t>
      </w:r>
      <w:r>
        <w:rPr>
          <w:lang w:val="en-US"/>
        </w:rPr>
        <w:t>, 94(3), pp.268–276.</w:t>
      </w:r>
    </w:p>
    <w:p w14:paraId="3CA48EC0" w14:textId="77777777" w:rsidR="008F2AC2" w:rsidRDefault="008F2AC2" w:rsidP="008F2AC2">
      <w:pPr>
        <w:widowControl w:val="0"/>
        <w:autoSpaceDE w:val="0"/>
        <w:autoSpaceDN w:val="0"/>
        <w:adjustRightInd w:val="0"/>
        <w:spacing w:after="240" w:line="360" w:lineRule="auto"/>
        <w:rPr>
          <w:lang w:val="en-US"/>
        </w:rPr>
      </w:pPr>
      <w:r>
        <w:rPr>
          <w:lang w:val="en-US"/>
        </w:rPr>
        <w:t xml:space="preserve">Pallavi, L.C. (2017). Assessment of </w:t>
      </w:r>
      <w:proofErr w:type="gramStart"/>
      <w:r>
        <w:rPr>
          <w:lang w:val="en-US"/>
        </w:rPr>
        <w:t>Musculoskeletal  Strength</w:t>
      </w:r>
      <w:proofErr w:type="gramEnd"/>
      <w:r>
        <w:rPr>
          <w:lang w:val="en-US"/>
        </w:rPr>
        <w:t xml:space="preserve"> and Levels of Fatigue during  Different Phases of Menstrual Cycle  in Young Adults. </w:t>
      </w:r>
      <w:r>
        <w:rPr>
          <w:i/>
          <w:iCs/>
          <w:lang w:val="en-US"/>
        </w:rPr>
        <w:t>JOURNAL OF CLINICAL AND DIAGNOSTIC RESEARCH</w:t>
      </w:r>
      <w:r>
        <w:rPr>
          <w:lang w:val="en-US"/>
        </w:rPr>
        <w:t>, 11(2).</w:t>
      </w:r>
    </w:p>
    <w:p w14:paraId="1005422E" w14:textId="77777777" w:rsidR="008F2AC2" w:rsidRDefault="008F2AC2" w:rsidP="008F2AC2">
      <w:pPr>
        <w:widowControl w:val="0"/>
        <w:autoSpaceDE w:val="0"/>
        <w:autoSpaceDN w:val="0"/>
        <w:adjustRightInd w:val="0"/>
        <w:spacing w:after="240" w:line="360" w:lineRule="auto"/>
        <w:rPr>
          <w:lang w:val="en-US"/>
        </w:rPr>
      </w:pPr>
      <w:r>
        <w:rPr>
          <w:lang w:val="en-US"/>
        </w:rPr>
        <w:t xml:space="preserve">Redman, L.M., Scroop, G.C. and Norman, R.J. (2003). Impact of menstrual cycle phase on the exercise status of young, sedentary women. </w:t>
      </w:r>
      <w:r>
        <w:rPr>
          <w:i/>
          <w:iCs/>
          <w:lang w:val="en-US"/>
        </w:rPr>
        <w:t>European Journal of Applied Physiology</w:t>
      </w:r>
      <w:r>
        <w:rPr>
          <w:lang w:val="en-US"/>
        </w:rPr>
        <w:t>, 90(5-6), pp.505–513.</w:t>
      </w:r>
    </w:p>
    <w:p w14:paraId="34C89DCD" w14:textId="77777777" w:rsidR="008F2AC2" w:rsidRDefault="008F2AC2" w:rsidP="008F2AC2">
      <w:pPr>
        <w:widowControl w:val="0"/>
        <w:autoSpaceDE w:val="0"/>
        <w:autoSpaceDN w:val="0"/>
        <w:adjustRightInd w:val="0"/>
        <w:spacing w:after="240" w:line="360" w:lineRule="auto"/>
        <w:rPr>
          <w:lang w:val="en-US"/>
        </w:rPr>
      </w:pPr>
      <w:r>
        <w:rPr>
          <w:lang w:val="en-US"/>
        </w:rPr>
        <w:t>Romero-</w:t>
      </w:r>
      <w:proofErr w:type="spellStart"/>
      <w:r>
        <w:rPr>
          <w:lang w:val="en-US"/>
        </w:rPr>
        <w:t>Moraleda</w:t>
      </w:r>
      <w:proofErr w:type="spellEnd"/>
      <w:r>
        <w:rPr>
          <w:lang w:val="en-US"/>
        </w:rPr>
        <w:t xml:space="preserve">, B., </w:t>
      </w:r>
      <w:proofErr w:type="spellStart"/>
      <w:r>
        <w:rPr>
          <w:lang w:val="en-US"/>
        </w:rPr>
        <w:t>Coso</w:t>
      </w:r>
      <w:proofErr w:type="spellEnd"/>
      <w:r>
        <w:rPr>
          <w:lang w:val="en-US"/>
        </w:rPr>
        <w:t>, J.D., Gutiérrez-</w:t>
      </w:r>
      <w:proofErr w:type="spellStart"/>
      <w:r>
        <w:rPr>
          <w:lang w:val="en-US"/>
        </w:rPr>
        <w:t>Hellín</w:t>
      </w:r>
      <w:proofErr w:type="spellEnd"/>
      <w:r>
        <w:rPr>
          <w:lang w:val="en-US"/>
        </w:rPr>
        <w:t xml:space="preserve">, J., Ruiz-Moreno, C., </w:t>
      </w:r>
      <w:proofErr w:type="spellStart"/>
      <w:r>
        <w:rPr>
          <w:lang w:val="en-US"/>
        </w:rPr>
        <w:t>Grgic</w:t>
      </w:r>
      <w:proofErr w:type="spellEnd"/>
      <w:r>
        <w:rPr>
          <w:lang w:val="en-US"/>
        </w:rPr>
        <w:t xml:space="preserve">, J. and Lara, B. (2019). The Influence of the Menstrual Cycle on Muscle Strength and Power Performance. </w:t>
      </w:r>
      <w:r>
        <w:rPr>
          <w:i/>
          <w:iCs/>
          <w:lang w:val="en-US"/>
        </w:rPr>
        <w:t>Journal of Human Kinetics</w:t>
      </w:r>
      <w:r>
        <w:rPr>
          <w:lang w:val="en-US"/>
        </w:rPr>
        <w:t>, 68(1), pp.123–133.</w:t>
      </w:r>
    </w:p>
    <w:p w14:paraId="0F5A9911" w14:textId="77777777" w:rsidR="008F2AC2" w:rsidRDefault="008F2AC2" w:rsidP="008F2AC2">
      <w:pPr>
        <w:widowControl w:val="0"/>
        <w:autoSpaceDE w:val="0"/>
        <w:autoSpaceDN w:val="0"/>
        <w:adjustRightInd w:val="0"/>
        <w:spacing w:after="240" w:line="360" w:lineRule="auto"/>
        <w:rPr>
          <w:lang w:val="en-US"/>
        </w:rPr>
      </w:pPr>
      <w:r>
        <w:rPr>
          <w:lang w:val="en-US"/>
        </w:rPr>
        <w:t xml:space="preserve">Swann, C., Moran, A. and Piggott, D. (2015). Defining elite athletes: Issues in the study of expert performance in sport psychology. </w:t>
      </w:r>
      <w:r>
        <w:rPr>
          <w:i/>
          <w:iCs/>
          <w:lang w:val="en-US"/>
        </w:rPr>
        <w:t>Psychology of Sport and Exercise</w:t>
      </w:r>
      <w:r>
        <w:rPr>
          <w:lang w:val="en-US"/>
        </w:rPr>
        <w:t>, 16(1), pp.3–14.</w:t>
      </w:r>
    </w:p>
    <w:p w14:paraId="21AEE19E"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Tenan</w:t>
      </w:r>
      <w:proofErr w:type="spellEnd"/>
      <w:r>
        <w:rPr>
          <w:lang w:val="en-US"/>
        </w:rPr>
        <w:t xml:space="preserve">, M.S., Hackney, A.C. and Griffin, L. (2015). Maximal force and tremor changes across the menstrual cycle. </w:t>
      </w:r>
      <w:r>
        <w:rPr>
          <w:i/>
          <w:iCs/>
          <w:lang w:val="en-US"/>
        </w:rPr>
        <w:t>European Journal of Applied Physiology</w:t>
      </w:r>
      <w:r>
        <w:rPr>
          <w:lang w:val="en-US"/>
        </w:rPr>
        <w:t>, 116(1), pp.153–160.</w:t>
      </w:r>
    </w:p>
    <w:p w14:paraId="4D1225F7" w14:textId="77777777" w:rsidR="008F2AC2" w:rsidRDefault="008F2AC2" w:rsidP="008F2AC2">
      <w:pPr>
        <w:widowControl w:val="0"/>
        <w:autoSpaceDE w:val="0"/>
        <w:autoSpaceDN w:val="0"/>
        <w:adjustRightInd w:val="0"/>
        <w:spacing w:after="240" w:line="360" w:lineRule="auto"/>
        <w:rPr>
          <w:lang w:val="en-US"/>
        </w:rPr>
      </w:pPr>
      <w:proofErr w:type="spellStart"/>
      <w:r>
        <w:rPr>
          <w:lang w:val="en-US"/>
        </w:rPr>
        <w:t>Wiecek</w:t>
      </w:r>
      <w:proofErr w:type="spellEnd"/>
      <w:r>
        <w:rPr>
          <w:lang w:val="en-US"/>
        </w:rPr>
        <w:t xml:space="preserve">, M., </w:t>
      </w:r>
      <w:proofErr w:type="spellStart"/>
      <w:r>
        <w:rPr>
          <w:lang w:val="en-US"/>
        </w:rPr>
        <w:t>Szymura</w:t>
      </w:r>
      <w:proofErr w:type="spellEnd"/>
      <w:r>
        <w:rPr>
          <w:lang w:val="en-US"/>
        </w:rPr>
        <w:t xml:space="preserve">, J., </w:t>
      </w:r>
      <w:proofErr w:type="spellStart"/>
      <w:r>
        <w:rPr>
          <w:lang w:val="en-US"/>
        </w:rPr>
        <w:t>Maciejczyk</w:t>
      </w:r>
      <w:proofErr w:type="spellEnd"/>
      <w:r>
        <w:rPr>
          <w:lang w:val="en-US"/>
        </w:rPr>
        <w:t xml:space="preserve">, M., </w:t>
      </w:r>
      <w:proofErr w:type="spellStart"/>
      <w:r>
        <w:rPr>
          <w:lang w:val="en-US"/>
        </w:rPr>
        <w:t>Cempla</w:t>
      </w:r>
      <w:proofErr w:type="spellEnd"/>
      <w:r>
        <w:rPr>
          <w:lang w:val="en-US"/>
        </w:rPr>
        <w:t xml:space="preserve">, J. and </w:t>
      </w:r>
      <w:proofErr w:type="spellStart"/>
      <w:r>
        <w:rPr>
          <w:lang w:val="en-US"/>
        </w:rPr>
        <w:t>Szygula</w:t>
      </w:r>
      <w:proofErr w:type="spellEnd"/>
      <w:r>
        <w:rPr>
          <w:lang w:val="en-US"/>
        </w:rPr>
        <w:t xml:space="preserve">, Z. (2016). Effect of sex and menstrual cycle in women on starting speed, anaerobic endurance and muscle power. </w:t>
      </w:r>
      <w:r>
        <w:rPr>
          <w:i/>
          <w:iCs/>
          <w:lang w:val="en-US"/>
        </w:rPr>
        <w:t xml:space="preserve">Acta </w:t>
      </w:r>
      <w:proofErr w:type="spellStart"/>
      <w:r>
        <w:rPr>
          <w:i/>
          <w:iCs/>
          <w:lang w:val="en-US"/>
        </w:rPr>
        <w:t>Physiologica</w:t>
      </w:r>
      <w:proofErr w:type="spellEnd"/>
      <w:r>
        <w:rPr>
          <w:i/>
          <w:iCs/>
          <w:lang w:val="en-US"/>
        </w:rPr>
        <w:t xml:space="preserve"> </w:t>
      </w:r>
      <w:proofErr w:type="spellStart"/>
      <w:r>
        <w:rPr>
          <w:i/>
          <w:iCs/>
          <w:lang w:val="en-US"/>
        </w:rPr>
        <w:t>Hungarica</w:t>
      </w:r>
      <w:proofErr w:type="spellEnd"/>
      <w:r>
        <w:rPr>
          <w:lang w:val="en-US"/>
        </w:rPr>
        <w:t>, 103(1), pp.127–132.</w:t>
      </w:r>
    </w:p>
    <w:p w14:paraId="4C475E14" w14:textId="68F10DF0" w:rsidR="008F2AC2" w:rsidRDefault="008F2AC2" w:rsidP="008F2AC2">
      <w:pPr>
        <w:widowControl w:val="0"/>
        <w:autoSpaceDE w:val="0"/>
        <w:autoSpaceDN w:val="0"/>
        <w:adjustRightInd w:val="0"/>
        <w:spacing w:after="240" w:line="360" w:lineRule="auto"/>
        <w:rPr>
          <w:lang w:val="en-US"/>
        </w:rPr>
      </w:pPr>
      <w:r>
        <w:rPr>
          <w:lang w:val="en-US"/>
        </w:rPr>
        <w:t xml:space="preserve">www.youtube.com. (n.d.). </w:t>
      </w:r>
      <w:r>
        <w:rPr>
          <w:i/>
          <w:iCs/>
          <w:lang w:val="en-US"/>
        </w:rPr>
        <w:t xml:space="preserve">Let’s Get Talking (Athletic Training, Performance and the </w:t>
      </w:r>
      <w:r>
        <w:rPr>
          <w:i/>
          <w:iCs/>
          <w:lang w:val="en-US"/>
        </w:rPr>
        <w:lastRenderedPageBreak/>
        <w:t>Menstrual Cycle)</w:t>
      </w:r>
      <w:r>
        <w:rPr>
          <w:lang w:val="en-US"/>
        </w:rPr>
        <w:t xml:space="preserve">. [online] Available at: </w:t>
      </w:r>
      <w:hyperlink r:id="rId6" w:history="1">
        <w:r>
          <w:rPr>
            <w:lang w:val="en-US"/>
          </w:rPr>
          <w:t>https://www.youtube.com/watch?v=Kkk9tKHHt8k</w:t>
        </w:r>
      </w:hyperlink>
      <w:r>
        <w:rPr>
          <w:lang w:val="en-US"/>
        </w:rPr>
        <w:t xml:space="preserve"> [Accessed 11 May 2021].</w:t>
      </w:r>
    </w:p>
    <w:p w14:paraId="02B0A6E1" w14:textId="4DFEAE6C" w:rsidR="008F2AC2" w:rsidRDefault="008F2AC2" w:rsidP="008F2AC2">
      <w:pPr>
        <w:widowControl w:val="0"/>
        <w:autoSpaceDE w:val="0"/>
        <w:autoSpaceDN w:val="0"/>
        <w:adjustRightInd w:val="0"/>
        <w:spacing w:after="240" w:line="360" w:lineRule="auto"/>
        <w:rPr>
          <w:lang w:val="en-US"/>
        </w:rPr>
      </w:pPr>
    </w:p>
    <w:p w14:paraId="3E765747" w14:textId="5CFF1ACE" w:rsidR="008F2AC2" w:rsidRDefault="008F2AC2" w:rsidP="008F2AC2">
      <w:pPr>
        <w:widowControl w:val="0"/>
        <w:autoSpaceDE w:val="0"/>
        <w:autoSpaceDN w:val="0"/>
        <w:adjustRightInd w:val="0"/>
        <w:spacing w:after="240" w:line="360" w:lineRule="auto"/>
        <w:rPr>
          <w:lang w:val="en-US"/>
        </w:rPr>
      </w:pPr>
    </w:p>
    <w:p w14:paraId="594233BC" w14:textId="77777777" w:rsidR="008F2AC2" w:rsidRDefault="008F2AC2" w:rsidP="008F2AC2">
      <w:pPr>
        <w:rPr>
          <w:lang w:val="en-US"/>
        </w:rPr>
      </w:pPr>
    </w:p>
    <w:p w14:paraId="5BC79F6B" w14:textId="77777777" w:rsidR="008F2AC2" w:rsidRDefault="008F2AC2" w:rsidP="008F2AC2">
      <w:pPr>
        <w:spacing w:line="480" w:lineRule="auto"/>
        <w:jc w:val="center"/>
        <w:rPr>
          <w:b/>
          <w:bCs/>
          <w:lang w:val="en-US"/>
        </w:rPr>
      </w:pPr>
      <w:r w:rsidRPr="00C55F89">
        <w:rPr>
          <w:b/>
          <w:bCs/>
          <w:lang w:val="en-US"/>
        </w:rPr>
        <w:t>References</w:t>
      </w:r>
    </w:p>
    <w:p w14:paraId="143BA9D6" w14:textId="77777777" w:rsidR="008F2AC2" w:rsidRPr="00C55F89" w:rsidRDefault="008F2AC2" w:rsidP="008F2AC2">
      <w:pPr>
        <w:spacing w:line="480" w:lineRule="auto"/>
        <w:rPr>
          <w:lang w:val="en-US"/>
        </w:rPr>
      </w:pPr>
      <w:r>
        <w:rPr>
          <w:b/>
          <w:bCs/>
          <w:lang w:val="en-US"/>
        </w:rPr>
        <w:t xml:space="preserve">Saudi female  </w:t>
      </w:r>
    </w:p>
    <w:p w14:paraId="4FEF21AD" w14:textId="77777777" w:rsidR="008F2AC2" w:rsidRPr="00C55F89" w:rsidRDefault="008F2AC2" w:rsidP="008F2AC2">
      <w:pPr>
        <w:spacing w:line="480" w:lineRule="auto"/>
        <w:ind w:left="720" w:hanging="720"/>
        <w:rPr>
          <w:color w:val="000000" w:themeColor="text1"/>
          <w:shd w:val="clear" w:color="auto" w:fill="FFFFFF"/>
          <w:lang w:val="en-US"/>
        </w:rPr>
      </w:pPr>
      <w:r w:rsidRPr="00C55F89">
        <w:rPr>
          <w:color w:val="000000" w:themeColor="text1"/>
          <w:shd w:val="clear" w:color="auto" w:fill="FFFFFF"/>
          <w:lang w:val="en-US"/>
        </w:rPr>
        <w:t xml:space="preserve">Abbas, K., Usman, G., Ahmed, M., Qazi, R., Asghar, A., Shah, A. M., Rizvi, A., Abid, K., </w:t>
      </w:r>
      <w:proofErr w:type="spellStart"/>
      <w:r w:rsidRPr="00C55F89">
        <w:rPr>
          <w:color w:val="000000" w:themeColor="text1"/>
          <w:shd w:val="clear" w:color="auto" w:fill="FFFFFF"/>
          <w:lang w:val="en-US"/>
        </w:rPr>
        <w:t>Haq</w:t>
      </w:r>
      <w:proofErr w:type="spellEnd"/>
      <w:r w:rsidRPr="00C55F89">
        <w:rPr>
          <w:color w:val="000000" w:themeColor="text1"/>
          <w:shd w:val="clear" w:color="auto" w:fill="FFFFFF"/>
          <w:lang w:val="en-US"/>
        </w:rPr>
        <w:t xml:space="preserve">, K. U., Tahir, A., &amp; Usama, S. M. (2020). Physical and psychological symptoms associated with premenstrual syndrome and their impact on the daily routine of women in a low socioeconomic status locality. </w:t>
      </w:r>
      <w:proofErr w:type="spellStart"/>
      <w:r w:rsidRPr="00C55F89">
        <w:rPr>
          <w:i/>
          <w:iCs/>
          <w:color w:val="000000" w:themeColor="text1"/>
          <w:shd w:val="clear" w:color="auto" w:fill="FFFFFF"/>
          <w:lang w:val="en-US"/>
        </w:rPr>
        <w:t>Cureus</w:t>
      </w:r>
      <w:proofErr w:type="spellEnd"/>
      <w:r w:rsidRPr="00C55F89">
        <w:rPr>
          <w:color w:val="000000" w:themeColor="text1"/>
          <w:shd w:val="clear" w:color="auto" w:fill="FFFFFF"/>
          <w:lang w:val="en-US"/>
        </w:rPr>
        <w:t xml:space="preserve">, </w:t>
      </w:r>
      <w:r w:rsidRPr="00C55F89">
        <w:rPr>
          <w:i/>
          <w:iCs/>
          <w:color w:val="000000" w:themeColor="text1"/>
          <w:shd w:val="clear" w:color="auto" w:fill="FFFFFF"/>
          <w:lang w:val="en-US"/>
        </w:rPr>
        <w:t>12</w:t>
      </w:r>
      <w:r w:rsidRPr="00C55F89">
        <w:rPr>
          <w:color w:val="000000" w:themeColor="text1"/>
          <w:shd w:val="clear" w:color="auto" w:fill="FFFFFF"/>
          <w:lang w:val="en-US"/>
        </w:rPr>
        <w:t>(10). doi:10.7759/cureus.10821</w:t>
      </w:r>
    </w:p>
    <w:p w14:paraId="23EBC6C3" w14:textId="77777777" w:rsidR="008F2AC2" w:rsidRPr="002A3844" w:rsidRDefault="008F2AC2" w:rsidP="008F2AC2">
      <w:pPr>
        <w:spacing w:line="480" w:lineRule="auto"/>
        <w:ind w:left="720" w:hanging="720"/>
        <w:rPr>
          <w:shd w:val="clear" w:color="auto" w:fill="FFFFFF"/>
        </w:rPr>
      </w:pPr>
      <w:r w:rsidRPr="00C55F89">
        <w:rPr>
          <w:color w:val="000000" w:themeColor="text1"/>
          <w:shd w:val="clear" w:color="auto" w:fill="FFFFFF"/>
          <w:lang w:val="en-US"/>
        </w:rPr>
        <w:t xml:space="preserve">Al </w:t>
      </w:r>
      <w:proofErr w:type="spellStart"/>
      <w:r w:rsidRPr="00C55F89">
        <w:rPr>
          <w:color w:val="000000" w:themeColor="text1"/>
          <w:shd w:val="clear" w:color="auto" w:fill="FFFFFF"/>
          <w:lang w:val="en-US"/>
        </w:rPr>
        <w:t>Ruwaili</w:t>
      </w:r>
      <w:proofErr w:type="spellEnd"/>
      <w:r w:rsidRPr="00C55F89">
        <w:rPr>
          <w:color w:val="000000" w:themeColor="text1"/>
          <w:shd w:val="clear" w:color="auto" w:fill="FFFFFF"/>
          <w:lang w:val="en-US"/>
        </w:rPr>
        <w:t xml:space="preserve">, M. D. (2020). </w:t>
      </w:r>
      <w:r w:rsidRPr="00C55F89">
        <w:rPr>
          <w:i/>
          <w:iCs/>
          <w:color w:val="000000" w:themeColor="text1"/>
          <w:shd w:val="clear" w:color="auto" w:fill="FFFFFF"/>
          <w:lang w:val="en-US"/>
        </w:rPr>
        <w:t>Females and sport in Saudi Arabia: An analysis of the relationship between sport, region, education, gender, and religion</w:t>
      </w:r>
      <w:r w:rsidRPr="00C55F89">
        <w:rPr>
          <w:color w:val="000000" w:themeColor="text1"/>
          <w:shd w:val="clear" w:color="auto" w:fill="FFFFFF"/>
          <w:lang w:val="en-US"/>
        </w:rPr>
        <w:t xml:space="preserve"> [PhD thesis, University of Stirling]. </w:t>
      </w:r>
      <w:hyperlink r:id="rId7" w:history="1">
        <w:r w:rsidRPr="00C55F89">
          <w:rPr>
            <w:rStyle w:val="Hyperlink"/>
            <w:shd w:val="clear" w:color="auto" w:fill="FFFFFF"/>
            <w:lang w:val="en-US"/>
          </w:rPr>
          <w:t>https</w:t>
        </w:r>
        <w:r w:rsidRPr="002A3844">
          <w:rPr>
            <w:rStyle w:val="Hyperlink"/>
            <w:shd w:val="clear" w:color="auto" w:fill="FFFFFF"/>
          </w:rPr>
          <w:t>://</w:t>
        </w:r>
        <w:proofErr w:type="spellStart"/>
        <w:r w:rsidRPr="00C55F89">
          <w:rPr>
            <w:rStyle w:val="Hyperlink"/>
            <w:shd w:val="clear" w:color="auto" w:fill="FFFFFF"/>
            <w:lang w:val="en-US"/>
          </w:rPr>
          <w:t>dspace</w:t>
        </w:r>
        <w:proofErr w:type="spellEnd"/>
        <w:r w:rsidRPr="002A3844">
          <w:rPr>
            <w:rStyle w:val="Hyperlink"/>
            <w:shd w:val="clear" w:color="auto" w:fill="FFFFFF"/>
          </w:rPr>
          <w:t>.</w:t>
        </w:r>
        <w:r w:rsidRPr="00C55F89">
          <w:rPr>
            <w:rStyle w:val="Hyperlink"/>
            <w:shd w:val="clear" w:color="auto" w:fill="FFFFFF"/>
            <w:lang w:val="en-US"/>
          </w:rPr>
          <w:t>stir</w:t>
        </w:r>
        <w:r w:rsidRPr="002A3844">
          <w:rPr>
            <w:rStyle w:val="Hyperlink"/>
            <w:shd w:val="clear" w:color="auto" w:fill="FFFFFF"/>
          </w:rPr>
          <w:t>.</w:t>
        </w:r>
        <w:r w:rsidRPr="00C55F89">
          <w:rPr>
            <w:rStyle w:val="Hyperlink"/>
            <w:shd w:val="clear" w:color="auto" w:fill="FFFFFF"/>
            <w:lang w:val="en-US"/>
          </w:rPr>
          <w:t>ac</w:t>
        </w:r>
        <w:r w:rsidRPr="002A3844">
          <w:rPr>
            <w:rStyle w:val="Hyperlink"/>
            <w:shd w:val="clear" w:color="auto" w:fill="FFFFFF"/>
          </w:rPr>
          <w:t>.</w:t>
        </w:r>
        <w:proofErr w:type="spellStart"/>
        <w:r w:rsidRPr="00C55F89">
          <w:rPr>
            <w:rStyle w:val="Hyperlink"/>
            <w:shd w:val="clear" w:color="auto" w:fill="FFFFFF"/>
            <w:lang w:val="en-US"/>
          </w:rPr>
          <w:t>uk</w:t>
        </w:r>
        <w:proofErr w:type="spellEnd"/>
        <w:r w:rsidRPr="002A3844">
          <w:rPr>
            <w:rStyle w:val="Hyperlink"/>
            <w:shd w:val="clear" w:color="auto" w:fill="FFFFFF"/>
          </w:rPr>
          <w:t>/</w:t>
        </w:r>
        <w:r w:rsidRPr="00C55F89">
          <w:rPr>
            <w:rStyle w:val="Hyperlink"/>
            <w:shd w:val="clear" w:color="auto" w:fill="FFFFFF"/>
            <w:lang w:val="en-US"/>
          </w:rPr>
          <w:t>bitstream</w:t>
        </w:r>
        <w:r w:rsidRPr="002A3844">
          <w:rPr>
            <w:rStyle w:val="Hyperlink"/>
            <w:shd w:val="clear" w:color="auto" w:fill="FFFFFF"/>
          </w:rPr>
          <w:t>/1893/31239/3/</w:t>
        </w:r>
        <w:r w:rsidRPr="00C55F89">
          <w:rPr>
            <w:rStyle w:val="Hyperlink"/>
            <w:shd w:val="clear" w:color="auto" w:fill="FFFFFF"/>
            <w:lang w:val="en-US"/>
          </w:rPr>
          <w:t>Females</w:t>
        </w:r>
        <w:r w:rsidRPr="002A3844">
          <w:rPr>
            <w:rStyle w:val="Hyperlink"/>
            <w:shd w:val="clear" w:color="auto" w:fill="FFFFFF"/>
          </w:rPr>
          <w:t>%20</w:t>
        </w:r>
        <w:r w:rsidRPr="00C55F89">
          <w:rPr>
            <w:rStyle w:val="Hyperlink"/>
            <w:shd w:val="clear" w:color="auto" w:fill="FFFFFF"/>
            <w:lang w:val="en-US"/>
          </w:rPr>
          <w:t>and</w:t>
        </w:r>
        <w:r w:rsidRPr="002A3844">
          <w:rPr>
            <w:rStyle w:val="Hyperlink"/>
            <w:shd w:val="clear" w:color="auto" w:fill="FFFFFF"/>
          </w:rPr>
          <w:t>%20</w:t>
        </w:r>
        <w:r w:rsidRPr="00C55F89">
          <w:rPr>
            <w:rStyle w:val="Hyperlink"/>
            <w:shd w:val="clear" w:color="auto" w:fill="FFFFFF"/>
            <w:lang w:val="en-US"/>
          </w:rPr>
          <w:t>sport</w:t>
        </w:r>
        <w:r w:rsidRPr="002A3844">
          <w:rPr>
            <w:rStyle w:val="Hyperlink"/>
            <w:shd w:val="clear" w:color="auto" w:fill="FFFFFF"/>
          </w:rPr>
          <w:t>%20</w:t>
        </w:r>
        <w:r w:rsidRPr="00C55F89">
          <w:rPr>
            <w:rStyle w:val="Hyperlink"/>
            <w:shd w:val="clear" w:color="auto" w:fill="FFFFFF"/>
            <w:lang w:val="en-US"/>
          </w:rPr>
          <w:t>in</w:t>
        </w:r>
        <w:r w:rsidRPr="002A3844">
          <w:rPr>
            <w:rStyle w:val="Hyperlink"/>
            <w:shd w:val="clear" w:color="auto" w:fill="FFFFFF"/>
          </w:rPr>
          <w:t>%20</w:t>
        </w:r>
        <w:r w:rsidRPr="00C55F89">
          <w:rPr>
            <w:rStyle w:val="Hyperlink"/>
            <w:shd w:val="clear" w:color="auto" w:fill="FFFFFF"/>
            <w:lang w:val="en-US"/>
          </w:rPr>
          <w:t>Saudi</w:t>
        </w:r>
        <w:r w:rsidRPr="002A3844">
          <w:rPr>
            <w:rStyle w:val="Hyperlink"/>
            <w:shd w:val="clear" w:color="auto" w:fill="FFFFFF"/>
          </w:rPr>
          <w:t>%20</w:t>
        </w:r>
        <w:r w:rsidRPr="00C55F89">
          <w:rPr>
            <w:rStyle w:val="Hyperlink"/>
            <w:shd w:val="clear" w:color="auto" w:fill="FFFFFF"/>
            <w:lang w:val="en-US"/>
          </w:rPr>
          <w:t>Arabia</w:t>
        </w:r>
        <w:r w:rsidRPr="002A3844">
          <w:rPr>
            <w:rStyle w:val="Hyperlink"/>
            <w:shd w:val="clear" w:color="auto" w:fill="FFFFFF"/>
          </w:rPr>
          <w:t>%20</w:t>
        </w:r>
        <w:r w:rsidRPr="00C55F89">
          <w:rPr>
            <w:rStyle w:val="Hyperlink"/>
            <w:shd w:val="clear" w:color="auto" w:fill="FFFFFF"/>
            <w:lang w:val="en-US"/>
          </w:rPr>
          <w:t>An</w:t>
        </w:r>
        <w:r w:rsidRPr="002A3844">
          <w:rPr>
            <w:rStyle w:val="Hyperlink"/>
            <w:shd w:val="clear" w:color="auto" w:fill="FFFFFF"/>
          </w:rPr>
          <w:t>%20</w:t>
        </w:r>
        <w:r w:rsidRPr="00C55F89">
          <w:rPr>
            <w:rStyle w:val="Hyperlink"/>
            <w:shd w:val="clear" w:color="auto" w:fill="FFFFFF"/>
            <w:lang w:val="en-US"/>
          </w:rPr>
          <w:t>analysis</w:t>
        </w:r>
        <w:r w:rsidRPr="002A3844">
          <w:rPr>
            <w:rStyle w:val="Hyperlink"/>
            <w:shd w:val="clear" w:color="auto" w:fill="FFFFFF"/>
          </w:rPr>
          <w:t>%20</w:t>
        </w:r>
        <w:r w:rsidRPr="00C55F89">
          <w:rPr>
            <w:rStyle w:val="Hyperlink"/>
            <w:shd w:val="clear" w:color="auto" w:fill="FFFFFF"/>
            <w:lang w:val="en-US"/>
          </w:rPr>
          <w:t>of</w:t>
        </w:r>
        <w:r w:rsidRPr="002A3844">
          <w:rPr>
            <w:rStyle w:val="Hyperlink"/>
            <w:shd w:val="clear" w:color="auto" w:fill="FFFFFF"/>
          </w:rPr>
          <w:t>%20</w:t>
        </w:r>
        <w:r w:rsidRPr="00C55F89">
          <w:rPr>
            <w:rStyle w:val="Hyperlink"/>
            <w:shd w:val="clear" w:color="auto" w:fill="FFFFFF"/>
            <w:lang w:val="en-US"/>
          </w:rPr>
          <w:t>the</w:t>
        </w:r>
        <w:r w:rsidRPr="002A3844">
          <w:rPr>
            <w:rStyle w:val="Hyperlink"/>
            <w:shd w:val="clear" w:color="auto" w:fill="FFFFFF"/>
          </w:rPr>
          <w:t>%20</w:t>
        </w:r>
        <w:r w:rsidRPr="00C55F89">
          <w:rPr>
            <w:rStyle w:val="Hyperlink"/>
            <w:shd w:val="clear" w:color="auto" w:fill="FFFFFF"/>
            <w:lang w:val="en-US"/>
          </w:rPr>
          <w:t>relationship</w:t>
        </w:r>
        <w:r w:rsidRPr="002A3844">
          <w:rPr>
            <w:rStyle w:val="Hyperlink"/>
            <w:shd w:val="clear" w:color="auto" w:fill="FFFFFF"/>
          </w:rPr>
          <w:t>%20</w:t>
        </w:r>
        <w:r w:rsidRPr="00C55F89">
          <w:rPr>
            <w:rStyle w:val="Hyperlink"/>
            <w:shd w:val="clear" w:color="auto" w:fill="FFFFFF"/>
            <w:lang w:val="en-US"/>
          </w:rPr>
          <w:t>between</w:t>
        </w:r>
        <w:r w:rsidRPr="002A3844">
          <w:rPr>
            <w:rStyle w:val="Hyperlink"/>
            <w:shd w:val="clear" w:color="auto" w:fill="FFFFFF"/>
          </w:rPr>
          <w:t>%20</w:t>
        </w:r>
        <w:r w:rsidRPr="00C55F89">
          <w:rPr>
            <w:rStyle w:val="Hyperlink"/>
            <w:shd w:val="clear" w:color="auto" w:fill="FFFFFF"/>
            <w:lang w:val="en-US"/>
          </w:rPr>
          <w:t>sport</w:t>
        </w:r>
        <w:r w:rsidRPr="002A3844">
          <w:rPr>
            <w:rStyle w:val="Hyperlink"/>
            <w:shd w:val="clear" w:color="auto" w:fill="FFFFFF"/>
          </w:rPr>
          <w:t>%2</w:t>
        </w:r>
        <w:r w:rsidRPr="00C55F89">
          <w:rPr>
            <w:rStyle w:val="Hyperlink"/>
            <w:shd w:val="clear" w:color="auto" w:fill="FFFFFF"/>
            <w:lang w:val="en-US"/>
          </w:rPr>
          <w:t>C</w:t>
        </w:r>
        <w:r w:rsidRPr="002A3844">
          <w:rPr>
            <w:rStyle w:val="Hyperlink"/>
            <w:shd w:val="clear" w:color="auto" w:fill="FFFFFF"/>
          </w:rPr>
          <w:t>%20</w:t>
        </w:r>
        <w:r w:rsidRPr="00C55F89">
          <w:rPr>
            <w:rStyle w:val="Hyperlink"/>
            <w:shd w:val="clear" w:color="auto" w:fill="FFFFFF"/>
            <w:lang w:val="en-US"/>
          </w:rPr>
          <w:t>region</w:t>
        </w:r>
        <w:r w:rsidRPr="002A3844">
          <w:rPr>
            <w:rStyle w:val="Hyperlink"/>
            <w:shd w:val="clear" w:color="auto" w:fill="FFFFFF"/>
          </w:rPr>
          <w:t>%2</w:t>
        </w:r>
        <w:r w:rsidRPr="00C55F89">
          <w:rPr>
            <w:rStyle w:val="Hyperlink"/>
            <w:shd w:val="clear" w:color="auto" w:fill="FFFFFF"/>
            <w:lang w:val="en-US"/>
          </w:rPr>
          <w:t>C</w:t>
        </w:r>
        <w:r w:rsidRPr="002A3844">
          <w:rPr>
            <w:rStyle w:val="Hyperlink"/>
            <w:shd w:val="clear" w:color="auto" w:fill="FFFFFF"/>
          </w:rPr>
          <w:t>%20</w:t>
        </w:r>
        <w:r w:rsidRPr="00C55F89">
          <w:rPr>
            <w:rStyle w:val="Hyperlink"/>
            <w:shd w:val="clear" w:color="auto" w:fill="FFFFFF"/>
            <w:lang w:val="en-US"/>
          </w:rPr>
          <w:t>education</w:t>
        </w:r>
        <w:r w:rsidRPr="002A3844">
          <w:rPr>
            <w:rStyle w:val="Hyperlink"/>
            <w:shd w:val="clear" w:color="auto" w:fill="FFFFFF"/>
          </w:rPr>
          <w:t>%2</w:t>
        </w:r>
        <w:r w:rsidRPr="00C55F89">
          <w:rPr>
            <w:rStyle w:val="Hyperlink"/>
            <w:shd w:val="clear" w:color="auto" w:fill="FFFFFF"/>
            <w:lang w:val="en-US"/>
          </w:rPr>
          <w:t>C</w:t>
        </w:r>
        <w:r w:rsidRPr="002A3844">
          <w:rPr>
            <w:rStyle w:val="Hyperlink"/>
            <w:shd w:val="clear" w:color="auto" w:fill="FFFFFF"/>
          </w:rPr>
          <w:t>%20</w:t>
        </w:r>
        <w:r w:rsidRPr="00C55F89">
          <w:rPr>
            <w:rStyle w:val="Hyperlink"/>
            <w:shd w:val="clear" w:color="auto" w:fill="FFFFFF"/>
            <w:lang w:val="en-US"/>
          </w:rPr>
          <w:t>gender</w:t>
        </w:r>
        <w:r w:rsidRPr="002A3844">
          <w:rPr>
            <w:rStyle w:val="Hyperlink"/>
            <w:shd w:val="clear" w:color="auto" w:fill="FFFFFF"/>
          </w:rPr>
          <w:t>%2</w:t>
        </w:r>
        <w:r w:rsidRPr="00C55F89">
          <w:rPr>
            <w:rStyle w:val="Hyperlink"/>
            <w:shd w:val="clear" w:color="auto" w:fill="FFFFFF"/>
            <w:lang w:val="en-US"/>
          </w:rPr>
          <w:t>C</w:t>
        </w:r>
        <w:r w:rsidRPr="002A3844">
          <w:rPr>
            <w:rStyle w:val="Hyperlink"/>
            <w:shd w:val="clear" w:color="auto" w:fill="FFFFFF"/>
          </w:rPr>
          <w:t>%20</w:t>
        </w:r>
        <w:r w:rsidRPr="00C55F89">
          <w:rPr>
            <w:rStyle w:val="Hyperlink"/>
            <w:shd w:val="clear" w:color="auto" w:fill="FFFFFF"/>
            <w:lang w:val="en-US"/>
          </w:rPr>
          <w:t>and</w:t>
        </w:r>
        <w:r w:rsidRPr="002A3844">
          <w:rPr>
            <w:rStyle w:val="Hyperlink"/>
            <w:shd w:val="clear" w:color="auto" w:fill="FFFFFF"/>
          </w:rPr>
          <w:t>%20</w:t>
        </w:r>
        <w:r w:rsidRPr="00C55F89">
          <w:rPr>
            <w:rStyle w:val="Hyperlink"/>
            <w:shd w:val="clear" w:color="auto" w:fill="FFFFFF"/>
            <w:lang w:val="en-US"/>
          </w:rPr>
          <w:t>religion</w:t>
        </w:r>
        <w:r w:rsidRPr="002A3844">
          <w:rPr>
            <w:rStyle w:val="Hyperlink"/>
            <w:shd w:val="clear" w:color="auto" w:fill="FFFFFF"/>
          </w:rPr>
          <w:t>.</w:t>
        </w:r>
        <w:r w:rsidRPr="00C55F89">
          <w:rPr>
            <w:rStyle w:val="Hyperlink"/>
            <w:shd w:val="clear" w:color="auto" w:fill="FFFFFF"/>
            <w:lang w:val="en-US"/>
          </w:rPr>
          <w:t>pdf</w:t>
        </w:r>
      </w:hyperlink>
      <w:r w:rsidRPr="002A3844">
        <w:rPr>
          <w:shd w:val="clear" w:color="auto" w:fill="FFFFFF"/>
        </w:rPr>
        <w:t xml:space="preserve"> </w:t>
      </w:r>
    </w:p>
    <w:p w14:paraId="2734E34F" w14:textId="77777777" w:rsidR="008F2AC2" w:rsidRDefault="008F2AC2" w:rsidP="008F2AC2">
      <w:pPr>
        <w:spacing w:line="480" w:lineRule="auto"/>
        <w:ind w:left="720" w:hanging="720"/>
        <w:rPr>
          <w:color w:val="000000" w:themeColor="text1"/>
          <w:shd w:val="clear" w:color="auto" w:fill="FFFFFF"/>
          <w:lang w:val="en-US"/>
        </w:rPr>
      </w:pPr>
      <w:r w:rsidRPr="00C55F89">
        <w:rPr>
          <w:color w:val="000000" w:themeColor="text1"/>
          <w:shd w:val="clear" w:color="auto" w:fill="FFFFFF"/>
          <w:lang w:val="en-US"/>
        </w:rPr>
        <w:t>Al-</w:t>
      </w:r>
      <w:proofErr w:type="spellStart"/>
      <w:r w:rsidRPr="00C55F89">
        <w:rPr>
          <w:color w:val="000000" w:themeColor="text1"/>
          <w:shd w:val="clear" w:color="auto" w:fill="FFFFFF"/>
          <w:lang w:val="en-US"/>
        </w:rPr>
        <w:t>Hazzaa</w:t>
      </w:r>
      <w:proofErr w:type="spellEnd"/>
      <w:r w:rsidRPr="00C55F89">
        <w:rPr>
          <w:color w:val="000000" w:themeColor="text1"/>
          <w:shd w:val="clear" w:color="auto" w:fill="FFFFFF"/>
          <w:lang w:val="en-US"/>
        </w:rPr>
        <w:t xml:space="preserve">, H. M., &amp; </w:t>
      </w:r>
      <w:proofErr w:type="spellStart"/>
      <w:r w:rsidRPr="00C55F89">
        <w:rPr>
          <w:color w:val="000000" w:themeColor="text1"/>
          <w:shd w:val="clear" w:color="auto" w:fill="FFFFFF"/>
          <w:lang w:val="en-US"/>
        </w:rPr>
        <w:t>AlMarzooqi</w:t>
      </w:r>
      <w:proofErr w:type="spellEnd"/>
      <w:r w:rsidRPr="00C55F89">
        <w:rPr>
          <w:color w:val="000000" w:themeColor="text1"/>
          <w:shd w:val="clear" w:color="auto" w:fill="FFFFFF"/>
          <w:lang w:val="en-US"/>
        </w:rPr>
        <w:t xml:space="preserve">, M. A. (2018). Descriptive analysis of physical activity initiatives for health promotion in Saudi Arabia. </w:t>
      </w:r>
      <w:r w:rsidRPr="00C55F89">
        <w:rPr>
          <w:i/>
          <w:iCs/>
          <w:shd w:val="clear" w:color="auto" w:fill="FFFFFF"/>
          <w:lang w:val="en-US"/>
        </w:rPr>
        <w:t>Frontiers in Public Health, 6</w:t>
      </w:r>
      <w:r w:rsidRPr="00C55F89">
        <w:rPr>
          <w:shd w:val="clear" w:color="auto" w:fill="FFFFFF"/>
          <w:lang w:val="en-US"/>
        </w:rPr>
        <w:t xml:space="preserve">. </w:t>
      </w:r>
      <w:hyperlink r:id="rId8" w:history="1">
        <w:r w:rsidRPr="00C55F89">
          <w:rPr>
            <w:rStyle w:val="Hyperlink"/>
            <w:shd w:val="clear" w:color="auto" w:fill="FFFFFF"/>
            <w:lang w:val="en-US"/>
          </w:rPr>
          <w:t>https://doi.org/10.3389/fpubh.2018.00329</w:t>
        </w:r>
      </w:hyperlink>
      <w:r w:rsidRPr="00C55F89">
        <w:rPr>
          <w:color w:val="000000" w:themeColor="text1"/>
          <w:shd w:val="clear" w:color="auto" w:fill="FFFFFF"/>
          <w:lang w:val="en-US"/>
        </w:rPr>
        <w:t xml:space="preserve"> </w:t>
      </w:r>
    </w:p>
    <w:p w14:paraId="33011794" w14:textId="2F225B13" w:rsidR="008F2AC2" w:rsidRDefault="008F2AC2" w:rsidP="008F2AC2">
      <w:pPr>
        <w:spacing w:line="480" w:lineRule="auto"/>
        <w:ind w:left="720" w:hanging="720"/>
        <w:rPr>
          <w:lang w:val="en-US"/>
        </w:rPr>
      </w:pPr>
      <w:r w:rsidRPr="00C55F89">
        <w:rPr>
          <w:lang w:val="en-US"/>
        </w:rPr>
        <w:t xml:space="preserve">Stevenson, P. (2018). Empowerment discourses in transnational sporting contexts: The case of Sarah Attar, the first female Saudi Olympian. </w:t>
      </w:r>
      <w:r w:rsidRPr="00C55F89">
        <w:rPr>
          <w:i/>
          <w:iCs/>
          <w:lang w:val="en-US"/>
        </w:rPr>
        <w:t>Sociology of Sport Journal,35</w:t>
      </w:r>
      <w:r w:rsidRPr="00C55F89">
        <w:rPr>
          <w:lang w:val="en-US"/>
        </w:rPr>
        <w:t>(3), 238-246. doi:10.1123/ssj.2017-0129</w:t>
      </w:r>
    </w:p>
    <w:p w14:paraId="540CC76F" w14:textId="040B43BA" w:rsidR="008F2AC2" w:rsidRPr="00B33558" w:rsidRDefault="008F2AC2" w:rsidP="008F2AC2">
      <w:pPr>
        <w:spacing w:line="480" w:lineRule="auto"/>
        <w:ind w:left="720" w:hanging="720"/>
        <w:rPr>
          <w:lang w:val="en-US"/>
        </w:rPr>
      </w:pPr>
      <w:r>
        <w:rPr>
          <w:lang w:val="en-US"/>
        </w:rPr>
        <w:t>*</w:t>
      </w:r>
      <w:r w:rsidRPr="008F2AC2">
        <w:rPr>
          <w:lang w:val="en-US"/>
        </w:rPr>
        <w:t>Fighting for the right to play women’s football and regime-loyal resistance in Saudi Arabia</w:t>
      </w:r>
    </w:p>
    <w:p w14:paraId="4BF2665A" w14:textId="77777777" w:rsidR="008F2AC2" w:rsidRPr="00B33558" w:rsidRDefault="008F2AC2" w:rsidP="008F2AC2">
      <w:pPr>
        <w:spacing w:line="480" w:lineRule="auto"/>
        <w:ind w:left="720" w:hanging="720"/>
        <w:rPr>
          <w:b/>
          <w:bCs/>
          <w:color w:val="000000" w:themeColor="text1"/>
          <w:shd w:val="clear" w:color="auto" w:fill="FFFFFF"/>
          <w:lang w:val="en-US"/>
        </w:rPr>
      </w:pPr>
      <w:r w:rsidRPr="00B33558">
        <w:rPr>
          <w:b/>
          <w:bCs/>
          <w:color w:val="000000" w:themeColor="text1"/>
          <w:shd w:val="clear" w:color="auto" w:fill="FFFFFF"/>
          <w:lang w:val="en-US"/>
        </w:rPr>
        <w:lastRenderedPageBreak/>
        <w:t xml:space="preserve">Female athlete experiences </w:t>
      </w:r>
    </w:p>
    <w:p w14:paraId="2D4D5F84" w14:textId="77777777" w:rsidR="008F2AC2" w:rsidRDefault="008F2AC2" w:rsidP="008F2AC2">
      <w:pPr>
        <w:spacing w:line="480" w:lineRule="auto"/>
        <w:ind w:left="720" w:hanging="720"/>
        <w:rPr>
          <w:rStyle w:val="Hyperlink"/>
          <w:color w:val="000000" w:themeColor="text1"/>
          <w:shd w:val="clear" w:color="auto" w:fill="FFFFFF"/>
          <w:lang w:val="en-US"/>
        </w:rPr>
      </w:pPr>
      <w:r w:rsidRPr="00C55F89">
        <w:rPr>
          <w:color w:val="000000" w:themeColor="text1"/>
          <w:shd w:val="clear" w:color="auto" w:fill="FFFFFF"/>
          <w:lang w:val="en-US"/>
        </w:rPr>
        <w:t xml:space="preserve">Brown, N., Knight, C. J., &amp; Forrest Née Whyte, L. J. (2021). Elite female athletes' experiences and perceptions of the menstrual cycle on training and sports performance. </w:t>
      </w:r>
      <w:r w:rsidRPr="00C55F89">
        <w:rPr>
          <w:i/>
          <w:iCs/>
          <w:color w:val="000000" w:themeColor="text1"/>
          <w:shd w:val="clear" w:color="auto" w:fill="FFFFFF"/>
          <w:lang w:val="en-US"/>
        </w:rPr>
        <w:t>Scandinavian Journal of Medicine &amp; Science in Sports</w:t>
      </w:r>
      <w:r w:rsidRPr="00C55F89">
        <w:rPr>
          <w:color w:val="000000" w:themeColor="text1"/>
          <w:shd w:val="clear" w:color="auto" w:fill="FFFFFF"/>
          <w:lang w:val="en-US"/>
        </w:rPr>
        <w:t>, </w:t>
      </w:r>
      <w:r w:rsidRPr="00C55F89">
        <w:rPr>
          <w:i/>
          <w:iCs/>
          <w:color w:val="000000" w:themeColor="text1"/>
          <w:shd w:val="clear" w:color="auto" w:fill="FFFFFF"/>
          <w:lang w:val="en-US"/>
        </w:rPr>
        <w:t>31</w:t>
      </w:r>
      <w:r w:rsidRPr="00C55F89">
        <w:rPr>
          <w:color w:val="000000" w:themeColor="text1"/>
          <w:shd w:val="clear" w:color="auto" w:fill="FFFFFF"/>
          <w:lang w:val="en-US"/>
        </w:rPr>
        <w:t xml:space="preserve">(1), 52–69. </w:t>
      </w:r>
      <w:hyperlink r:id="rId9" w:history="1">
        <w:r w:rsidRPr="00C55F89">
          <w:rPr>
            <w:rStyle w:val="Hyperlink"/>
            <w:color w:val="000000" w:themeColor="text1"/>
            <w:shd w:val="clear" w:color="auto" w:fill="FFFFFF"/>
            <w:lang w:val="en-US"/>
          </w:rPr>
          <w:t>https://doi.org/10.1111/sms.13818</w:t>
        </w:r>
      </w:hyperlink>
    </w:p>
    <w:p w14:paraId="0C56161C" w14:textId="77777777" w:rsidR="008F2AC2" w:rsidRDefault="008F2AC2" w:rsidP="008F2AC2">
      <w:pPr>
        <w:spacing w:line="480" w:lineRule="auto"/>
        <w:ind w:left="720" w:hanging="720"/>
        <w:rPr>
          <w:rStyle w:val="Hyperlink"/>
          <w:color w:val="000000" w:themeColor="text1"/>
          <w:shd w:val="clear" w:color="auto" w:fill="FFFFFF"/>
          <w:lang w:val="en-US"/>
        </w:rPr>
      </w:pPr>
      <w:r w:rsidRPr="00C55F89">
        <w:rPr>
          <w:color w:val="000000" w:themeColor="text1"/>
          <w:shd w:val="clear" w:color="auto" w:fill="FFFFFF"/>
          <w:lang w:val="en-US"/>
        </w:rPr>
        <w:t>Elliott-Sale, K., Ross, E., Burden, R., &amp; Hicks, K. (2020). The bases expert statement on conducting and implementing female athlete-based research. </w:t>
      </w:r>
      <w:r w:rsidRPr="00C55F89">
        <w:rPr>
          <w:i/>
          <w:iCs/>
          <w:color w:val="000000" w:themeColor="text1"/>
          <w:shd w:val="clear" w:color="auto" w:fill="FFFFFF"/>
          <w:lang w:val="en-US"/>
        </w:rPr>
        <w:t>The Sport and Exercise Scientist</w:t>
      </w:r>
      <w:r w:rsidRPr="00C55F89">
        <w:rPr>
          <w:color w:val="000000" w:themeColor="text1"/>
          <w:shd w:val="clear" w:color="auto" w:fill="FFFFFF"/>
          <w:lang w:val="en-US"/>
        </w:rPr>
        <w:t>, (65), 6-7.</w:t>
      </w:r>
      <w:r w:rsidRPr="00C55F89">
        <w:rPr>
          <w:color w:val="000000" w:themeColor="text1"/>
          <w:lang w:val="en-US"/>
        </w:rPr>
        <w:t xml:space="preserve"> </w:t>
      </w:r>
      <w:hyperlink r:id="rId10" w:history="1">
        <w:r w:rsidRPr="00C55F89">
          <w:rPr>
            <w:rStyle w:val="Hyperlink"/>
            <w:color w:val="000000" w:themeColor="text1"/>
            <w:shd w:val="clear" w:color="auto" w:fill="FFFFFF"/>
            <w:lang w:val="en-US"/>
          </w:rPr>
          <w:t>http://irep.ntu.ac.uk/id/eprint/42234/</w:t>
        </w:r>
      </w:hyperlink>
    </w:p>
    <w:p w14:paraId="5D9AEAC4" w14:textId="77777777" w:rsidR="008F2AC2" w:rsidRDefault="008F2AC2" w:rsidP="008F2AC2">
      <w:pPr>
        <w:spacing w:line="480" w:lineRule="auto"/>
        <w:ind w:left="720" w:hanging="720"/>
        <w:rPr>
          <w:rStyle w:val="Hyperlink"/>
          <w:color w:val="000000" w:themeColor="text1"/>
          <w:shd w:val="clear" w:color="auto" w:fill="FFFFFF"/>
          <w:lang w:val="en-US"/>
        </w:rPr>
      </w:pPr>
      <w:r w:rsidRPr="00C55F89">
        <w:rPr>
          <w:color w:val="000000" w:themeColor="text1"/>
          <w:shd w:val="clear" w:color="auto" w:fill="FFFFFF"/>
          <w:lang w:val="en-US"/>
        </w:rPr>
        <w:t>Findlay, R. J., Macrae, E., Whyte, I. Y., Easton, C., &amp; Forrest Née Whyte, L. J. (2020). How the menstrual cycle and menstruation affect sporting performance: Experiences and perceptions of elite female rugby players. </w:t>
      </w:r>
      <w:r w:rsidRPr="00C55F89">
        <w:rPr>
          <w:i/>
          <w:iCs/>
          <w:color w:val="000000" w:themeColor="text1"/>
          <w:shd w:val="clear" w:color="auto" w:fill="FFFFFF"/>
          <w:lang w:val="en-US"/>
        </w:rPr>
        <w:t>British Journal of Sports Medicine</w:t>
      </w:r>
      <w:r w:rsidRPr="00C55F89">
        <w:rPr>
          <w:color w:val="000000" w:themeColor="text1"/>
          <w:shd w:val="clear" w:color="auto" w:fill="FFFFFF"/>
          <w:lang w:val="en-US"/>
        </w:rPr>
        <w:t>, </w:t>
      </w:r>
      <w:r w:rsidRPr="00C55F89">
        <w:rPr>
          <w:i/>
          <w:iCs/>
          <w:color w:val="000000" w:themeColor="text1"/>
          <w:shd w:val="clear" w:color="auto" w:fill="FFFFFF"/>
          <w:lang w:val="en-US"/>
        </w:rPr>
        <w:t>54</w:t>
      </w:r>
      <w:r w:rsidRPr="00C55F89">
        <w:rPr>
          <w:color w:val="000000" w:themeColor="text1"/>
          <w:shd w:val="clear" w:color="auto" w:fill="FFFFFF"/>
          <w:lang w:val="en-US"/>
        </w:rPr>
        <w:t xml:space="preserve">(18), 1108–1113. </w:t>
      </w:r>
      <w:hyperlink r:id="rId11" w:history="1">
        <w:r w:rsidRPr="00C55F89">
          <w:rPr>
            <w:rStyle w:val="Hyperlink"/>
            <w:color w:val="000000" w:themeColor="text1"/>
            <w:shd w:val="clear" w:color="auto" w:fill="FFFFFF"/>
            <w:lang w:val="en-US"/>
          </w:rPr>
          <w:t>https://doi.org/10.1136/bjsports-2019-101486</w:t>
        </w:r>
      </w:hyperlink>
    </w:p>
    <w:p w14:paraId="1B2D3CB1" w14:textId="77777777" w:rsidR="008F2AC2" w:rsidRPr="00B33558" w:rsidRDefault="008F2AC2" w:rsidP="008F2AC2">
      <w:pPr>
        <w:spacing w:line="480" w:lineRule="auto"/>
        <w:ind w:left="720" w:hanging="720"/>
        <w:rPr>
          <w:rStyle w:val="Hyperlink"/>
          <w:color w:val="000000" w:themeColor="text1"/>
          <w:u w:val="none"/>
          <w:shd w:val="clear" w:color="auto" w:fill="FFFFFF"/>
          <w:lang w:val="en-US"/>
        </w:rPr>
      </w:pPr>
      <w:r w:rsidRPr="00C55F89">
        <w:rPr>
          <w:color w:val="000000" w:themeColor="text1"/>
          <w:shd w:val="clear" w:color="auto" w:fill="FFFFFF"/>
          <w:lang w:val="en-US"/>
        </w:rPr>
        <w:t xml:space="preserve">Julian, R., </w:t>
      </w:r>
      <w:proofErr w:type="spellStart"/>
      <w:r w:rsidRPr="00C55F89">
        <w:rPr>
          <w:color w:val="000000" w:themeColor="text1"/>
          <w:shd w:val="clear" w:color="auto" w:fill="FFFFFF"/>
          <w:lang w:val="en-US"/>
        </w:rPr>
        <w:t>Hecksteden</w:t>
      </w:r>
      <w:proofErr w:type="spellEnd"/>
      <w:r w:rsidRPr="00C55F89">
        <w:rPr>
          <w:color w:val="000000" w:themeColor="text1"/>
          <w:shd w:val="clear" w:color="auto" w:fill="FFFFFF"/>
          <w:lang w:val="en-US"/>
        </w:rPr>
        <w:t xml:space="preserve">, A., </w:t>
      </w:r>
      <w:proofErr w:type="spellStart"/>
      <w:r w:rsidRPr="00C55F89">
        <w:rPr>
          <w:color w:val="000000" w:themeColor="text1"/>
          <w:shd w:val="clear" w:color="auto" w:fill="FFFFFF"/>
          <w:lang w:val="en-US"/>
        </w:rPr>
        <w:t>Fullagar</w:t>
      </w:r>
      <w:proofErr w:type="spellEnd"/>
      <w:r w:rsidRPr="00C55F89">
        <w:rPr>
          <w:color w:val="000000" w:themeColor="text1"/>
          <w:shd w:val="clear" w:color="auto" w:fill="FFFFFF"/>
          <w:lang w:val="en-US"/>
        </w:rPr>
        <w:t xml:space="preserve">, H. H., &amp; Meyer, T. (2017). The effects of the menstrual cycle phase on physical performance in female soccer players. </w:t>
      </w:r>
      <w:proofErr w:type="spellStart"/>
      <w:r w:rsidRPr="00C55F89">
        <w:rPr>
          <w:i/>
          <w:iCs/>
          <w:color w:val="000000" w:themeColor="text1"/>
          <w:shd w:val="clear" w:color="auto" w:fill="FFFFFF"/>
          <w:lang w:val="en-US"/>
        </w:rPr>
        <w:t>Plos</w:t>
      </w:r>
      <w:proofErr w:type="spellEnd"/>
      <w:r w:rsidRPr="00C55F89">
        <w:rPr>
          <w:i/>
          <w:iCs/>
          <w:color w:val="000000" w:themeColor="text1"/>
          <w:shd w:val="clear" w:color="auto" w:fill="FFFFFF"/>
          <w:lang w:val="en-US"/>
        </w:rPr>
        <w:t xml:space="preserve"> One</w:t>
      </w:r>
      <w:r w:rsidRPr="00C55F89">
        <w:rPr>
          <w:color w:val="000000" w:themeColor="text1"/>
          <w:shd w:val="clear" w:color="auto" w:fill="FFFFFF"/>
          <w:lang w:val="en-US"/>
        </w:rPr>
        <w:t>, </w:t>
      </w:r>
      <w:r w:rsidRPr="00C55F89">
        <w:rPr>
          <w:i/>
          <w:iCs/>
          <w:color w:val="000000" w:themeColor="text1"/>
          <w:shd w:val="clear" w:color="auto" w:fill="FFFFFF"/>
          <w:lang w:val="en-US"/>
        </w:rPr>
        <w:t>12</w:t>
      </w:r>
      <w:r w:rsidRPr="00C55F89">
        <w:rPr>
          <w:color w:val="000000" w:themeColor="text1"/>
          <w:shd w:val="clear" w:color="auto" w:fill="FFFFFF"/>
          <w:lang w:val="en-US"/>
        </w:rPr>
        <w:t xml:space="preserve">(3). </w:t>
      </w:r>
      <w:hyperlink r:id="rId12" w:history="1">
        <w:r w:rsidRPr="00C55F89">
          <w:rPr>
            <w:rStyle w:val="Hyperlink"/>
            <w:color w:val="000000" w:themeColor="text1"/>
            <w:shd w:val="clear" w:color="auto" w:fill="FFFFFF"/>
            <w:lang w:val="en-US"/>
          </w:rPr>
          <w:t>https://doi.org/10.1371/journal.pone.0173951</w:t>
        </w:r>
      </w:hyperlink>
    </w:p>
    <w:p w14:paraId="317E23D3" w14:textId="77777777" w:rsidR="008F2AC2" w:rsidRDefault="008F2AC2" w:rsidP="008F2AC2">
      <w:pPr>
        <w:spacing w:line="480" w:lineRule="auto"/>
        <w:ind w:left="720" w:hanging="720"/>
        <w:rPr>
          <w:rStyle w:val="Hyperlink"/>
          <w:b/>
          <w:bCs/>
          <w:color w:val="000000" w:themeColor="text1"/>
          <w:u w:val="none"/>
          <w:shd w:val="clear" w:color="auto" w:fill="FFFFFF"/>
          <w:lang w:val="en-US"/>
        </w:rPr>
      </w:pPr>
      <w:r w:rsidRPr="00B33558">
        <w:rPr>
          <w:rStyle w:val="Hyperlink"/>
          <w:b/>
          <w:bCs/>
          <w:color w:val="000000" w:themeColor="text1"/>
          <w:u w:val="none"/>
          <w:shd w:val="clear" w:color="auto" w:fill="FFFFFF"/>
          <w:lang w:val="en-US"/>
        </w:rPr>
        <w:t>Effect of MC</w:t>
      </w:r>
    </w:p>
    <w:p w14:paraId="4F31211B" w14:textId="3F31DCDC" w:rsidR="008F2AC2" w:rsidRPr="002A31FA" w:rsidRDefault="008F2AC2" w:rsidP="008F2AC2">
      <w:pPr>
        <w:spacing w:line="480" w:lineRule="auto"/>
        <w:ind w:left="720" w:hanging="720"/>
        <w:rPr>
          <w:color w:val="000000" w:themeColor="text1"/>
          <w:shd w:val="clear" w:color="auto" w:fill="FFFFFF"/>
          <w:lang w:val="en-US"/>
        </w:rPr>
      </w:pPr>
      <w:r>
        <w:rPr>
          <w:color w:val="000000" w:themeColor="text1"/>
          <w:shd w:val="clear" w:color="auto" w:fill="FFFFFF"/>
          <w:lang w:val="en-US"/>
        </w:rPr>
        <w:t>*</w:t>
      </w:r>
      <w:r w:rsidRPr="002A31FA">
        <w:rPr>
          <w:color w:val="000000" w:themeColor="text1"/>
          <w:shd w:val="clear" w:color="auto" w:fill="FFFFFF"/>
          <w:lang w:val="en-US"/>
        </w:rPr>
        <w:t>The Impact of Menstrual Cycle Phase on Athletes’ Performance: A Narrative Review</w:t>
      </w:r>
    </w:p>
    <w:p w14:paraId="2ACFDF47" w14:textId="77777777" w:rsidR="008F2AC2" w:rsidRPr="00C55F89" w:rsidRDefault="008F2AC2" w:rsidP="008F2AC2">
      <w:pPr>
        <w:spacing w:line="480" w:lineRule="auto"/>
        <w:ind w:left="720" w:hanging="720"/>
        <w:rPr>
          <w:lang w:val="en-US"/>
        </w:rPr>
      </w:pPr>
      <w:r w:rsidRPr="00C55F89">
        <w:rPr>
          <w:lang w:val="en-US"/>
        </w:rPr>
        <w:t>Chidi-</w:t>
      </w:r>
      <w:proofErr w:type="spellStart"/>
      <w:r w:rsidRPr="00C55F89">
        <w:rPr>
          <w:lang w:val="en-US"/>
        </w:rPr>
        <w:t>Ogbolu</w:t>
      </w:r>
      <w:proofErr w:type="spellEnd"/>
      <w:r w:rsidRPr="00C55F89">
        <w:rPr>
          <w:lang w:val="en-US"/>
        </w:rPr>
        <w:t xml:space="preserve">, N., &amp; </w:t>
      </w:r>
      <w:proofErr w:type="spellStart"/>
      <w:r w:rsidRPr="00C55F89">
        <w:rPr>
          <w:lang w:val="en-US"/>
        </w:rPr>
        <w:t>Baar</w:t>
      </w:r>
      <w:proofErr w:type="spellEnd"/>
      <w:r w:rsidRPr="00C55F89">
        <w:rPr>
          <w:lang w:val="en-US"/>
        </w:rPr>
        <w:t xml:space="preserve">, K. (2019). Effect of estrogen on musculoskeletal performance and injury risk. </w:t>
      </w:r>
      <w:r w:rsidRPr="00C55F89">
        <w:rPr>
          <w:i/>
          <w:iCs/>
          <w:lang w:val="en-US"/>
        </w:rPr>
        <w:t>Frontiers in Physiology, 9</w:t>
      </w:r>
      <w:r w:rsidRPr="00C55F89">
        <w:rPr>
          <w:lang w:val="en-US"/>
        </w:rPr>
        <w:t>. doi:10.3389/fphys.2018.01834</w:t>
      </w:r>
    </w:p>
    <w:p w14:paraId="03B571CD" w14:textId="77777777" w:rsidR="008F2AC2" w:rsidRPr="00C55F89" w:rsidRDefault="008F2AC2" w:rsidP="008F2AC2">
      <w:pPr>
        <w:spacing w:line="480" w:lineRule="auto"/>
        <w:ind w:left="720" w:hanging="720"/>
        <w:rPr>
          <w:color w:val="000000" w:themeColor="text1"/>
          <w:shd w:val="clear" w:color="auto" w:fill="FFFFFF"/>
          <w:lang w:val="en-US"/>
        </w:rPr>
      </w:pPr>
      <w:proofErr w:type="spellStart"/>
      <w:r w:rsidRPr="00C55F89">
        <w:rPr>
          <w:color w:val="000000" w:themeColor="text1"/>
          <w:shd w:val="clear" w:color="auto" w:fill="FFFFFF"/>
          <w:lang w:val="en-US"/>
        </w:rPr>
        <w:t>Janse</w:t>
      </w:r>
      <w:proofErr w:type="spellEnd"/>
      <w:r w:rsidRPr="00C55F89">
        <w:rPr>
          <w:color w:val="000000" w:themeColor="text1"/>
          <w:shd w:val="clear" w:color="auto" w:fill="FFFFFF"/>
          <w:lang w:val="en-US"/>
        </w:rPr>
        <w:t xml:space="preserve"> de </w:t>
      </w:r>
      <w:proofErr w:type="spellStart"/>
      <w:r w:rsidRPr="00C55F89">
        <w:rPr>
          <w:color w:val="000000" w:themeColor="text1"/>
          <w:shd w:val="clear" w:color="auto" w:fill="FFFFFF"/>
          <w:lang w:val="en-US"/>
        </w:rPr>
        <w:t>Jonge</w:t>
      </w:r>
      <w:proofErr w:type="spellEnd"/>
      <w:r w:rsidRPr="00C55F89">
        <w:rPr>
          <w:color w:val="000000" w:themeColor="text1"/>
          <w:shd w:val="clear" w:color="auto" w:fill="FFFFFF"/>
          <w:lang w:val="en-US"/>
        </w:rPr>
        <w:t>, X., Thompson, B., &amp; Han, A. (2019). Methodological recommendations for menstrual cycle research in sports and exercise. </w:t>
      </w:r>
      <w:r w:rsidRPr="00C55F89">
        <w:rPr>
          <w:i/>
          <w:iCs/>
          <w:color w:val="000000" w:themeColor="text1"/>
          <w:shd w:val="clear" w:color="auto" w:fill="FFFFFF"/>
          <w:lang w:val="en-US"/>
        </w:rPr>
        <w:t>Medicine and Science in Sports and Exercise</w:t>
      </w:r>
      <w:r w:rsidRPr="00C55F89">
        <w:rPr>
          <w:color w:val="000000" w:themeColor="text1"/>
          <w:shd w:val="clear" w:color="auto" w:fill="FFFFFF"/>
          <w:lang w:val="en-US"/>
        </w:rPr>
        <w:t>, </w:t>
      </w:r>
      <w:r w:rsidRPr="00C55F89">
        <w:rPr>
          <w:i/>
          <w:iCs/>
          <w:color w:val="000000" w:themeColor="text1"/>
          <w:shd w:val="clear" w:color="auto" w:fill="FFFFFF"/>
          <w:lang w:val="en-US"/>
        </w:rPr>
        <w:t>51</w:t>
      </w:r>
      <w:r w:rsidRPr="00C55F89">
        <w:rPr>
          <w:color w:val="000000" w:themeColor="text1"/>
          <w:shd w:val="clear" w:color="auto" w:fill="FFFFFF"/>
          <w:lang w:val="en-US"/>
        </w:rPr>
        <w:t xml:space="preserve">(12), 2610–2617. </w:t>
      </w:r>
      <w:hyperlink r:id="rId13" w:history="1">
        <w:r w:rsidRPr="00C55F89">
          <w:rPr>
            <w:rStyle w:val="Hyperlink"/>
            <w:color w:val="000000" w:themeColor="text1"/>
            <w:shd w:val="clear" w:color="auto" w:fill="FFFFFF"/>
            <w:lang w:val="en-US"/>
          </w:rPr>
          <w:t>https://doi.org/10.1249/MSS.0000000000002073</w:t>
        </w:r>
      </w:hyperlink>
    </w:p>
    <w:p w14:paraId="62DB7221" w14:textId="77777777" w:rsidR="008F2AC2" w:rsidRPr="00C55F89" w:rsidRDefault="008F2AC2" w:rsidP="008F2AC2">
      <w:pPr>
        <w:spacing w:line="480" w:lineRule="auto"/>
        <w:ind w:left="720" w:hanging="720"/>
        <w:rPr>
          <w:rStyle w:val="Hyperlink"/>
          <w:color w:val="000000" w:themeColor="text1"/>
          <w:shd w:val="clear" w:color="auto" w:fill="FFFFFF"/>
          <w:lang w:val="en-US"/>
        </w:rPr>
      </w:pPr>
      <w:r w:rsidRPr="00C55F89">
        <w:rPr>
          <w:color w:val="000000" w:themeColor="text1"/>
          <w:shd w:val="clear" w:color="auto" w:fill="FFFFFF"/>
          <w:lang w:val="en-US"/>
        </w:rPr>
        <w:t xml:space="preserve">Matsuda, T., </w:t>
      </w:r>
      <w:proofErr w:type="spellStart"/>
      <w:r w:rsidRPr="00C55F89">
        <w:rPr>
          <w:color w:val="000000" w:themeColor="text1"/>
          <w:shd w:val="clear" w:color="auto" w:fill="FFFFFF"/>
          <w:lang w:val="en-US"/>
        </w:rPr>
        <w:t>Furuhata</w:t>
      </w:r>
      <w:proofErr w:type="spellEnd"/>
      <w:r w:rsidRPr="00C55F89">
        <w:rPr>
          <w:color w:val="000000" w:themeColor="text1"/>
          <w:shd w:val="clear" w:color="auto" w:fill="FFFFFF"/>
          <w:lang w:val="en-US"/>
        </w:rPr>
        <w:t xml:space="preserve">, T., Ogata, H., </w:t>
      </w:r>
      <w:proofErr w:type="spellStart"/>
      <w:r w:rsidRPr="00C55F89">
        <w:rPr>
          <w:color w:val="000000" w:themeColor="text1"/>
          <w:shd w:val="clear" w:color="auto" w:fill="FFFFFF"/>
          <w:lang w:val="en-US"/>
        </w:rPr>
        <w:t>Kamemoto</w:t>
      </w:r>
      <w:proofErr w:type="spellEnd"/>
      <w:r w:rsidRPr="00C55F89">
        <w:rPr>
          <w:color w:val="000000" w:themeColor="text1"/>
          <w:shd w:val="clear" w:color="auto" w:fill="FFFFFF"/>
          <w:lang w:val="en-US"/>
        </w:rPr>
        <w:t xml:space="preserve">, K., Yamada, M., &amp; </w:t>
      </w:r>
      <w:proofErr w:type="spellStart"/>
      <w:r w:rsidRPr="00C55F89">
        <w:rPr>
          <w:color w:val="000000" w:themeColor="text1"/>
          <w:shd w:val="clear" w:color="auto" w:fill="FFFFFF"/>
          <w:lang w:val="en-US"/>
        </w:rPr>
        <w:t>Sakamaki</w:t>
      </w:r>
      <w:proofErr w:type="spellEnd"/>
      <w:r w:rsidRPr="00C55F89">
        <w:rPr>
          <w:color w:val="000000" w:themeColor="text1"/>
          <w:shd w:val="clear" w:color="auto" w:fill="FFFFFF"/>
          <w:lang w:val="en-US"/>
        </w:rPr>
        <w:t xml:space="preserve">-Sunaga, M. (2020). Effects of the menstrual cycle on serum carnitine and endurance performance </w:t>
      </w:r>
      <w:r w:rsidRPr="00C55F89">
        <w:rPr>
          <w:color w:val="000000" w:themeColor="text1"/>
          <w:shd w:val="clear" w:color="auto" w:fill="FFFFFF"/>
          <w:lang w:val="en-US"/>
        </w:rPr>
        <w:lastRenderedPageBreak/>
        <w:t>of women. </w:t>
      </w:r>
      <w:r w:rsidRPr="00C55F89">
        <w:rPr>
          <w:i/>
          <w:iCs/>
          <w:color w:val="000000" w:themeColor="text1"/>
          <w:shd w:val="clear" w:color="auto" w:fill="FFFFFF"/>
          <w:lang w:val="en-US"/>
        </w:rPr>
        <w:t>International Journal of Sports Medicine</w:t>
      </w:r>
      <w:r w:rsidRPr="00C55F89">
        <w:rPr>
          <w:color w:val="000000" w:themeColor="text1"/>
          <w:shd w:val="clear" w:color="auto" w:fill="FFFFFF"/>
          <w:lang w:val="en-US"/>
        </w:rPr>
        <w:t>, </w:t>
      </w:r>
      <w:r w:rsidRPr="00C55F89">
        <w:rPr>
          <w:i/>
          <w:iCs/>
          <w:color w:val="000000" w:themeColor="text1"/>
          <w:shd w:val="clear" w:color="auto" w:fill="FFFFFF"/>
          <w:lang w:val="en-US"/>
        </w:rPr>
        <w:t>41</w:t>
      </w:r>
      <w:r w:rsidRPr="00C55F89">
        <w:rPr>
          <w:color w:val="000000" w:themeColor="text1"/>
          <w:shd w:val="clear" w:color="auto" w:fill="FFFFFF"/>
          <w:lang w:val="en-US"/>
        </w:rPr>
        <w:t xml:space="preserve">(7), 443–449. </w:t>
      </w:r>
      <w:hyperlink r:id="rId14" w:history="1">
        <w:r w:rsidRPr="00C55F89">
          <w:rPr>
            <w:rStyle w:val="Hyperlink"/>
            <w:color w:val="000000" w:themeColor="text1"/>
            <w:shd w:val="clear" w:color="auto" w:fill="FFFFFF"/>
            <w:lang w:val="en-US"/>
          </w:rPr>
          <w:t>https://doi.org/10.1055/a-1088-5555</w:t>
        </w:r>
      </w:hyperlink>
    </w:p>
    <w:p w14:paraId="17B63FB8" w14:textId="77777777" w:rsidR="008F2AC2" w:rsidRPr="00C55F89" w:rsidRDefault="008F2AC2" w:rsidP="008F2AC2">
      <w:pPr>
        <w:spacing w:line="480" w:lineRule="auto"/>
        <w:ind w:left="720" w:hanging="720"/>
        <w:rPr>
          <w:color w:val="000000" w:themeColor="text1"/>
          <w:shd w:val="clear" w:color="auto" w:fill="FFFFFF"/>
          <w:lang w:val="en-US"/>
        </w:rPr>
      </w:pPr>
      <w:r w:rsidRPr="00C55F89">
        <w:rPr>
          <w:color w:val="212121"/>
          <w:shd w:val="clear" w:color="auto" w:fill="FFFFFF"/>
          <w:lang w:val="en-US"/>
        </w:rPr>
        <w:t xml:space="preserve">McNulty, K. L., Elliott-Sale, K. J., Dolan, E., Swinton, P. A., </w:t>
      </w:r>
      <w:proofErr w:type="spellStart"/>
      <w:r w:rsidRPr="00C55F89">
        <w:rPr>
          <w:color w:val="212121"/>
          <w:shd w:val="clear" w:color="auto" w:fill="FFFFFF"/>
          <w:lang w:val="en-US"/>
        </w:rPr>
        <w:t>Ansdell</w:t>
      </w:r>
      <w:proofErr w:type="spellEnd"/>
      <w:r w:rsidRPr="00C55F89">
        <w:rPr>
          <w:color w:val="212121"/>
          <w:shd w:val="clear" w:color="auto" w:fill="FFFFFF"/>
          <w:lang w:val="en-US"/>
        </w:rPr>
        <w:t xml:space="preserve">, P., Goodall, S., Thomas, K., &amp; Hicks, K. M. (2020). The effects of menstrual cycle phase on exercise performance in eumenorrheic women: A systematic review and </w:t>
      </w:r>
      <w:proofErr w:type="spellStart"/>
      <w:proofErr w:type="gramStart"/>
      <w:r w:rsidRPr="00C55F89">
        <w:rPr>
          <w:color w:val="212121"/>
          <w:shd w:val="clear" w:color="auto" w:fill="FFFFFF"/>
          <w:lang w:val="en-US"/>
        </w:rPr>
        <w:t>meta analysis</w:t>
      </w:r>
      <w:proofErr w:type="spellEnd"/>
      <w:proofErr w:type="gramEnd"/>
      <w:r w:rsidRPr="00C55F89">
        <w:rPr>
          <w:color w:val="212121"/>
          <w:shd w:val="clear" w:color="auto" w:fill="FFFFFF"/>
          <w:lang w:val="en-US"/>
        </w:rPr>
        <w:t>. </w:t>
      </w:r>
      <w:r w:rsidRPr="00C55F89">
        <w:rPr>
          <w:i/>
          <w:iCs/>
          <w:color w:val="212121"/>
          <w:shd w:val="clear" w:color="auto" w:fill="FFFFFF"/>
          <w:lang w:val="en-US"/>
        </w:rPr>
        <w:t>Sports Medicine</w:t>
      </w:r>
      <w:r w:rsidRPr="00C55F89">
        <w:rPr>
          <w:color w:val="212121"/>
          <w:shd w:val="clear" w:color="auto" w:fill="FFFFFF"/>
          <w:lang w:val="en-US"/>
        </w:rPr>
        <w:t>, </w:t>
      </w:r>
      <w:r w:rsidRPr="00C55F89">
        <w:rPr>
          <w:i/>
          <w:iCs/>
          <w:color w:val="212121"/>
          <w:shd w:val="clear" w:color="auto" w:fill="FFFFFF"/>
          <w:lang w:val="en-US"/>
        </w:rPr>
        <w:t>50</w:t>
      </w:r>
      <w:r w:rsidRPr="00C55F89">
        <w:rPr>
          <w:color w:val="212121"/>
          <w:shd w:val="clear" w:color="auto" w:fill="FFFFFF"/>
          <w:lang w:val="en-US"/>
        </w:rPr>
        <w:t xml:space="preserve">(10), 1813–1827. </w:t>
      </w:r>
      <w:hyperlink r:id="rId15" w:history="1">
        <w:r w:rsidRPr="00C55F89">
          <w:rPr>
            <w:rStyle w:val="Hyperlink"/>
            <w:color w:val="000000" w:themeColor="text1"/>
            <w:shd w:val="clear" w:color="auto" w:fill="FFFFFF"/>
            <w:lang w:val="en-US"/>
          </w:rPr>
          <w:t>https://doi.org/10.1007/s40279-020-01319-3</w:t>
        </w:r>
      </w:hyperlink>
    </w:p>
    <w:p w14:paraId="45B7469E" w14:textId="77777777" w:rsidR="008F2AC2" w:rsidRPr="00C55F89" w:rsidRDefault="008F2AC2" w:rsidP="008F2AC2">
      <w:pPr>
        <w:spacing w:line="480" w:lineRule="auto"/>
        <w:ind w:left="720" w:hanging="720"/>
        <w:rPr>
          <w:lang w:val="en-US"/>
        </w:rPr>
      </w:pPr>
      <w:r w:rsidRPr="00C55F89">
        <w:rPr>
          <w:color w:val="000000" w:themeColor="text1"/>
          <w:shd w:val="clear" w:color="auto" w:fill="FFFFFF"/>
          <w:lang w:val="en-US"/>
        </w:rPr>
        <w:t>Romero-</w:t>
      </w:r>
      <w:proofErr w:type="spellStart"/>
      <w:r w:rsidRPr="00C55F89">
        <w:rPr>
          <w:color w:val="000000" w:themeColor="text1"/>
          <w:shd w:val="clear" w:color="auto" w:fill="FFFFFF"/>
          <w:lang w:val="en-US"/>
        </w:rPr>
        <w:t>Moraleda</w:t>
      </w:r>
      <w:proofErr w:type="spellEnd"/>
      <w:r w:rsidRPr="00C55F89">
        <w:rPr>
          <w:color w:val="000000" w:themeColor="text1"/>
          <w:shd w:val="clear" w:color="auto" w:fill="FFFFFF"/>
          <w:lang w:val="en-US"/>
        </w:rPr>
        <w:t xml:space="preserve">, B., </w:t>
      </w:r>
      <w:proofErr w:type="spellStart"/>
      <w:r w:rsidRPr="00C55F89">
        <w:rPr>
          <w:color w:val="000000" w:themeColor="text1"/>
          <w:shd w:val="clear" w:color="auto" w:fill="FFFFFF"/>
          <w:lang w:val="en-US"/>
        </w:rPr>
        <w:t>Coso</w:t>
      </w:r>
      <w:proofErr w:type="spellEnd"/>
      <w:r w:rsidRPr="00C55F89">
        <w:rPr>
          <w:color w:val="000000" w:themeColor="text1"/>
          <w:shd w:val="clear" w:color="auto" w:fill="FFFFFF"/>
          <w:lang w:val="en-US"/>
        </w:rPr>
        <w:t>, J. D., Gutiérrez-</w:t>
      </w:r>
      <w:proofErr w:type="spellStart"/>
      <w:r w:rsidRPr="00C55F89">
        <w:rPr>
          <w:color w:val="000000" w:themeColor="text1"/>
          <w:shd w:val="clear" w:color="auto" w:fill="FFFFFF"/>
          <w:lang w:val="en-US"/>
        </w:rPr>
        <w:t>Hellín</w:t>
      </w:r>
      <w:proofErr w:type="spellEnd"/>
      <w:r w:rsidRPr="00C55F89">
        <w:rPr>
          <w:color w:val="000000" w:themeColor="text1"/>
          <w:shd w:val="clear" w:color="auto" w:fill="FFFFFF"/>
          <w:lang w:val="en-US"/>
        </w:rPr>
        <w:t xml:space="preserve">, J., Ruiz-Moreno, C., </w:t>
      </w:r>
      <w:proofErr w:type="spellStart"/>
      <w:r w:rsidRPr="00C55F89">
        <w:rPr>
          <w:color w:val="000000" w:themeColor="text1"/>
          <w:shd w:val="clear" w:color="auto" w:fill="FFFFFF"/>
          <w:lang w:val="en-US"/>
        </w:rPr>
        <w:t>Grgic</w:t>
      </w:r>
      <w:proofErr w:type="spellEnd"/>
      <w:r w:rsidRPr="00C55F89">
        <w:rPr>
          <w:color w:val="000000" w:themeColor="text1"/>
          <w:shd w:val="clear" w:color="auto" w:fill="FFFFFF"/>
          <w:lang w:val="en-US"/>
        </w:rPr>
        <w:t>, J., &amp; Lara, B. (2019). The influence of the menstrual cycle on muscle strength and power performance. </w:t>
      </w:r>
      <w:r w:rsidRPr="00C55F89">
        <w:rPr>
          <w:i/>
          <w:iCs/>
          <w:color w:val="000000" w:themeColor="text1"/>
          <w:shd w:val="clear" w:color="auto" w:fill="FFFFFF"/>
          <w:lang w:val="en-US"/>
        </w:rPr>
        <w:t>Journal of Human Kinetics</w:t>
      </w:r>
      <w:r w:rsidRPr="00C55F89">
        <w:rPr>
          <w:color w:val="000000" w:themeColor="text1"/>
          <w:shd w:val="clear" w:color="auto" w:fill="FFFFFF"/>
          <w:lang w:val="en-US"/>
        </w:rPr>
        <w:t>, </w:t>
      </w:r>
      <w:r w:rsidRPr="00C55F89">
        <w:rPr>
          <w:i/>
          <w:iCs/>
          <w:color w:val="000000" w:themeColor="text1"/>
          <w:shd w:val="clear" w:color="auto" w:fill="FFFFFF"/>
          <w:lang w:val="en-US"/>
        </w:rPr>
        <w:t>68</w:t>
      </w:r>
      <w:r w:rsidRPr="00C55F89">
        <w:rPr>
          <w:color w:val="000000" w:themeColor="text1"/>
          <w:shd w:val="clear" w:color="auto" w:fill="FFFFFF"/>
          <w:lang w:val="en-US"/>
        </w:rPr>
        <w:t xml:space="preserve">, 123–133. </w:t>
      </w:r>
      <w:hyperlink r:id="rId16" w:history="1">
        <w:r w:rsidRPr="00C55F89">
          <w:rPr>
            <w:rStyle w:val="Hyperlink"/>
            <w:color w:val="000000" w:themeColor="text1"/>
            <w:shd w:val="clear" w:color="auto" w:fill="FFFFFF"/>
            <w:lang w:val="en-US"/>
          </w:rPr>
          <w:t>https://doi.org/10.2478/hukin-2019-0061</w:t>
        </w:r>
      </w:hyperlink>
    </w:p>
    <w:p w14:paraId="231CEDE6" w14:textId="77777777" w:rsidR="008F2AC2" w:rsidRDefault="008F2AC2" w:rsidP="008F2AC2">
      <w:pPr>
        <w:spacing w:line="480" w:lineRule="auto"/>
        <w:ind w:left="720" w:hanging="720"/>
        <w:rPr>
          <w:lang w:val="en-US"/>
        </w:rPr>
      </w:pPr>
    </w:p>
    <w:p w14:paraId="37925CA5" w14:textId="77777777" w:rsidR="008F2AC2" w:rsidRDefault="008F2AC2" w:rsidP="008F2AC2">
      <w:pPr>
        <w:widowControl w:val="0"/>
        <w:autoSpaceDE w:val="0"/>
        <w:autoSpaceDN w:val="0"/>
        <w:adjustRightInd w:val="0"/>
        <w:spacing w:after="240" w:line="360" w:lineRule="auto"/>
        <w:rPr>
          <w:lang w:val="en-US"/>
        </w:rPr>
      </w:pPr>
    </w:p>
    <w:p w14:paraId="48B2ED82" w14:textId="77777777" w:rsidR="008F2AC2" w:rsidRPr="008F2AC2" w:rsidRDefault="008F2AC2" w:rsidP="00840B94">
      <w:pPr>
        <w:tabs>
          <w:tab w:val="left" w:pos="2070"/>
        </w:tabs>
        <w:spacing w:after="120"/>
        <w:rPr>
          <w:rFonts w:ascii="Calibri" w:hAnsi="Calibri" w:cs="Arial"/>
          <w:sz w:val="22"/>
          <w:szCs w:val="22"/>
          <w:lang w:val="en-US"/>
        </w:rPr>
      </w:pPr>
    </w:p>
    <w:sectPr w:rsidR="008F2AC2" w:rsidRPr="008F2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519"/>
    <w:multiLevelType w:val="hybridMultilevel"/>
    <w:tmpl w:val="1C787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A44564"/>
    <w:multiLevelType w:val="hybridMultilevel"/>
    <w:tmpl w:val="58A8A2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657EBA"/>
    <w:multiLevelType w:val="hybridMultilevel"/>
    <w:tmpl w:val="457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NzE2MjIyNTE2MDNR0lEKTi0uzszPAykwrAUAo0TvaiwAAAA="/>
  </w:docVars>
  <w:rsids>
    <w:rsidRoot w:val="00B53C1D"/>
    <w:rsid w:val="00365B51"/>
    <w:rsid w:val="0067287D"/>
    <w:rsid w:val="006C262D"/>
    <w:rsid w:val="00840B94"/>
    <w:rsid w:val="00857AEE"/>
    <w:rsid w:val="008F2AC2"/>
    <w:rsid w:val="00A73D7C"/>
    <w:rsid w:val="00B53C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9CC5"/>
  <w15:chartTrackingRefBased/>
  <w15:docId w15:val="{352B93D5-8FC5-49F9-A7BC-4D82CE10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E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57AEE"/>
    <w:pPr>
      <w:ind w:left="720"/>
      <w:contextualSpacing/>
    </w:pPr>
  </w:style>
  <w:style w:type="character" w:styleId="Hyperlink">
    <w:name w:val="Hyperlink"/>
    <w:basedOn w:val="DefaultParagraphFont"/>
    <w:uiPriority w:val="99"/>
    <w:rsid w:val="008F2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18.00329" TargetMode="External"/><Relationship Id="rId13" Type="http://schemas.openxmlformats.org/officeDocument/2006/relationships/hyperlink" Target="https://doi.org/10.1249/MSS.000000000000207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space.stir.ac.uk/bitstream/1893/31239/3/Females%20and%20sport%20in%20Saudi%20Arabia%20An%20analysis%20of%20the%20relationship%20between%20sport%2C%20region%2C%20education%2C%20gender%2C%20and%20religion.pdf" TargetMode="External"/><Relationship Id="rId12" Type="http://schemas.openxmlformats.org/officeDocument/2006/relationships/hyperlink" Target="https://doi.org/10.1371/journal.pone.01739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478/hukin-2019-0061" TargetMode="External"/><Relationship Id="rId1" Type="http://schemas.openxmlformats.org/officeDocument/2006/relationships/numbering" Target="numbering.xml"/><Relationship Id="rId6" Type="http://schemas.openxmlformats.org/officeDocument/2006/relationships/hyperlink" Target="https://www.youtube.com/watch?v=Kkk9tKHHt8k" TargetMode="External"/><Relationship Id="rId11" Type="http://schemas.openxmlformats.org/officeDocument/2006/relationships/hyperlink" Target="https://doi.org/10.1136/bjsports-2019-101486" TargetMode="External"/><Relationship Id="rId5" Type="http://schemas.openxmlformats.org/officeDocument/2006/relationships/hyperlink" Target="https://www.ncbi.nlm.nih.gov/pmc/articles/PMC4763330/" TargetMode="External"/><Relationship Id="rId15" Type="http://schemas.openxmlformats.org/officeDocument/2006/relationships/hyperlink" Target="https://doi.org/10.1007/s40279-020-01319-3" TargetMode="External"/><Relationship Id="rId10" Type="http://schemas.openxmlformats.org/officeDocument/2006/relationships/hyperlink" Target="http://irep.ntu.ac.uk/id/eprint/42234/" TargetMode="External"/><Relationship Id="rId4" Type="http://schemas.openxmlformats.org/officeDocument/2006/relationships/webSettings" Target="webSettings.xml"/><Relationship Id="rId9" Type="http://schemas.openxmlformats.org/officeDocument/2006/relationships/hyperlink" Target="https://doi.org/10.1111/sms.13818" TargetMode="External"/><Relationship Id="rId14" Type="http://schemas.openxmlformats.org/officeDocument/2006/relationships/hyperlink" Target="https://doi.org/10.1055/a-1088-5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Hanouf Ahmed</dc:creator>
  <cp:keywords/>
  <dc:description/>
  <cp:lastModifiedBy>Hanouf Ahmed</cp:lastModifiedBy>
  <cp:revision>4</cp:revision>
  <dcterms:created xsi:type="dcterms:W3CDTF">2021-05-18T01:18:00Z</dcterms:created>
  <dcterms:modified xsi:type="dcterms:W3CDTF">2021-05-18T02:00:00Z</dcterms:modified>
</cp:coreProperties>
</file>